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48"/>
        <w:gridCol w:w="1028"/>
        <w:gridCol w:w="1846"/>
        <w:gridCol w:w="941"/>
        <w:gridCol w:w="252"/>
        <w:gridCol w:w="379"/>
        <w:gridCol w:w="1358"/>
        <w:gridCol w:w="263"/>
        <w:gridCol w:w="805"/>
        <w:gridCol w:w="38"/>
        <w:gridCol w:w="506"/>
        <w:gridCol w:w="377"/>
        <w:gridCol w:w="38"/>
        <w:gridCol w:w="977"/>
        <w:gridCol w:w="40"/>
      </w:tblGrid>
      <w:tr w:rsidR="001543AE" w:rsidRPr="0075204B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75204B" w:rsidRDefault="001543AE" w:rsidP="00836DEC">
            <w:pPr>
              <w:spacing w:after="60"/>
              <w:rPr>
                <w:lang w:val="sr-Cyrl-CS"/>
              </w:rPr>
            </w:pPr>
            <w:r w:rsidRPr="0075204B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3"/>
            <w:vAlign w:val="center"/>
          </w:tcPr>
          <w:p w:rsidR="001543AE" w:rsidRPr="0075204B" w:rsidRDefault="00516ED0" w:rsidP="002F4310">
            <w:pPr>
              <w:spacing w:after="60"/>
              <w:rPr>
                <w:lang w:val="sr-Cyrl-CS"/>
              </w:rPr>
            </w:pPr>
            <w:hyperlink r:id="rId5" w:anchor=".WXWZ9LaxWUk" w:history="1">
              <w:r w:rsidR="00887309" w:rsidRPr="0075204B">
                <w:rPr>
                  <w:rStyle w:val="Hyperlink"/>
                  <w:lang w:val="sr-Cyrl-CS"/>
                </w:rPr>
                <w:t>Радослава Додер</w:t>
              </w:r>
            </w:hyperlink>
          </w:p>
        </w:tc>
      </w:tr>
      <w:tr w:rsidR="0075204B" w:rsidRPr="0075204B" w:rsidTr="00D3425A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3"/>
          </w:tcPr>
          <w:p w:rsidR="0075204B" w:rsidRPr="0075204B" w:rsidRDefault="0075204B" w:rsidP="0075204B">
            <w:pPr>
              <w:rPr>
                <w:lang w:val="sr-Cyrl-CS"/>
              </w:rPr>
            </w:pPr>
            <w:r w:rsidRPr="0075204B">
              <w:rPr>
                <w:lang w:val="sr-Cyrl-CS"/>
              </w:rPr>
              <w:t>Редовни</w:t>
            </w:r>
            <w:r w:rsidRPr="0075204B">
              <w:t xml:space="preserve"> </w:t>
            </w:r>
            <w:r w:rsidRPr="0075204B">
              <w:rPr>
                <w:lang w:val="sr-Cyrl-CS"/>
              </w:rPr>
              <w:t>професор</w:t>
            </w:r>
          </w:p>
        </w:tc>
      </w:tr>
      <w:tr w:rsidR="0075204B" w:rsidRPr="0075204B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3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>Инфективне болести</w:t>
            </w:r>
          </w:p>
        </w:tc>
      </w:tr>
      <w:tr w:rsidR="0075204B" w:rsidRPr="0075204B" w:rsidTr="0075204B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 xml:space="preserve">Година </w:t>
            </w:r>
          </w:p>
        </w:tc>
        <w:tc>
          <w:tcPr>
            <w:tcW w:w="1533" w:type="pct"/>
            <w:gridSpan w:val="4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 xml:space="preserve">Институција </w:t>
            </w:r>
          </w:p>
        </w:tc>
        <w:tc>
          <w:tcPr>
            <w:tcW w:w="1974" w:type="pct"/>
            <w:gridSpan w:val="9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75204B" w:rsidRPr="0075204B" w:rsidTr="0075204B">
        <w:trPr>
          <w:trHeight w:val="227"/>
          <w:jc w:val="center"/>
        </w:trPr>
        <w:tc>
          <w:tcPr>
            <w:tcW w:w="1032" w:type="pct"/>
            <w:gridSpan w:val="2"/>
          </w:tcPr>
          <w:p w:rsidR="0075204B" w:rsidRPr="0075204B" w:rsidRDefault="0075204B" w:rsidP="0075204B">
            <w:pPr>
              <w:rPr>
                <w:lang w:val="sr-Cyrl-CS"/>
              </w:rPr>
            </w:pPr>
            <w:r w:rsidRPr="0075204B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75204B" w:rsidRPr="0075204B" w:rsidRDefault="0075204B" w:rsidP="0075204B">
            <w:r w:rsidRPr="0075204B">
              <w:t>2017.</w:t>
            </w:r>
          </w:p>
        </w:tc>
        <w:tc>
          <w:tcPr>
            <w:tcW w:w="1533" w:type="pct"/>
            <w:gridSpan w:val="4"/>
          </w:tcPr>
          <w:p w:rsidR="0075204B" w:rsidRPr="0075204B" w:rsidRDefault="0075204B" w:rsidP="0075204B">
            <w:pPr>
              <w:rPr>
                <w:highlight w:val="yellow"/>
                <w:lang w:val="sr-Cyrl-CS"/>
              </w:rPr>
            </w:pPr>
            <w:r w:rsidRPr="0075204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4" w:type="pct"/>
            <w:gridSpan w:val="9"/>
          </w:tcPr>
          <w:p w:rsidR="0075204B" w:rsidRPr="0075204B" w:rsidRDefault="0075204B" w:rsidP="0075204B">
            <w:pPr>
              <w:rPr>
                <w:lang w:val="sr-Cyrl-CS"/>
              </w:rPr>
            </w:pPr>
            <w:r w:rsidRPr="0075204B">
              <w:rPr>
                <w:lang w:val="sr-Cyrl-CS"/>
              </w:rPr>
              <w:t>Инфективне болести</w:t>
            </w:r>
          </w:p>
        </w:tc>
      </w:tr>
      <w:tr w:rsidR="0075204B" w:rsidRPr="0075204B" w:rsidTr="0075204B">
        <w:trPr>
          <w:trHeight w:val="227"/>
          <w:jc w:val="center"/>
        </w:trPr>
        <w:tc>
          <w:tcPr>
            <w:tcW w:w="1032" w:type="pct"/>
            <w:gridSpan w:val="2"/>
          </w:tcPr>
          <w:p w:rsidR="0075204B" w:rsidRPr="0075204B" w:rsidRDefault="0075204B" w:rsidP="0075204B">
            <w:pPr>
              <w:rPr>
                <w:lang w:val="sr-Cyrl-CS"/>
              </w:rPr>
            </w:pPr>
            <w:r w:rsidRPr="0075204B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75204B" w:rsidRPr="0075204B" w:rsidRDefault="0075204B" w:rsidP="0075204B">
            <w:r w:rsidRPr="0075204B">
              <w:t>2006.</w:t>
            </w:r>
          </w:p>
        </w:tc>
        <w:tc>
          <w:tcPr>
            <w:tcW w:w="1533" w:type="pct"/>
            <w:gridSpan w:val="4"/>
          </w:tcPr>
          <w:p w:rsidR="0075204B" w:rsidRPr="0075204B" w:rsidRDefault="0075204B" w:rsidP="0075204B">
            <w:pPr>
              <w:rPr>
                <w:highlight w:val="yellow"/>
                <w:lang w:val="sr-Cyrl-CS"/>
              </w:rPr>
            </w:pPr>
            <w:r w:rsidRPr="0075204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4" w:type="pct"/>
            <w:gridSpan w:val="9"/>
          </w:tcPr>
          <w:p w:rsidR="0075204B" w:rsidRPr="0075204B" w:rsidRDefault="0075204B" w:rsidP="0075204B">
            <w:pPr>
              <w:rPr>
                <w:highlight w:val="yellow"/>
                <w:lang w:val="sr-Cyrl-CS"/>
              </w:rPr>
            </w:pPr>
            <w:r w:rsidRPr="0075204B">
              <w:rPr>
                <w:lang w:val="sr-Cyrl-CS"/>
              </w:rPr>
              <w:t>Инфективне болести</w:t>
            </w:r>
          </w:p>
        </w:tc>
      </w:tr>
      <w:tr w:rsidR="0075204B" w:rsidRPr="0075204B" w:rsidTr="0075204B">
        <w:trPr>
          <w:trHeight w:val="227"/>
          <w:jc w:val="center"/>
        </w:trPr>
        <w:tc>
          <w:tcPr>
            <w:tcW w:w="1032" w:type="pct"/>
            <w:gridSpan w:val="2"/>
          </w:tcPr>
          <w:p w:rsidR="0075204B" w:rsidRPr="0075204B" w:rsidRDefault="0075204B" w:rsidP="0075204B">
            <w:pPr>
              <w:rPr>
                <w:lang w:val="sr-Cyrl-CS"/>
              </w:rPr>
            </w:pPr>
            <w:r w:rsidRPr="0075204B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75204B" w:rsidRPr="0075204B" w:rsidRDefault="0075204B" w:rsidP="0075204B">
            <w:r w:rsidRPr="0075204B">
              <w:t>1995.</w:t>
            </w:r>
          </w:p>
        </w:tc>
        <w:tc>
          <w:tcPr>
            <w:tcW w:w="1533" w:type="pct"/>
            <w:gridSpan w:val="4"/>
          </w:tcPr>
          <w:p w:rsidR="0075204B" w:rsidRPr="0075204B" w:rsidRDefault="0075204B" w:rsidP="0075204B">
            <w:pPr>
              <w:rPr>
                <w:highlight w:val="yellow"/>
                <w:lang w:val="sr-Cyrl-CS"/>
              </w:rPr>
            </w:pPr>
            <w:r w:rsidRPr="0075204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4" w:type="pct"/>
            <w:gridSpan w:val="9"/>
          </w:tcPr>
          <w:p w:rsidR="0075204B" w:rsidRPr="0075204B" w:rsidRDefault="0075204B" w:rsidP="0075204B">
            <w:pPr>
              <w:rPr>
                <w:highlight w:val="yellow"/>
                <w:lang w:val="sr-Cyrl-CS"/>
              </w:rPr>
            </w:pPr>
            <w:r w:rsidRPr="0075204B">
              <w:rPr>
                <w:lang w:val="sr-Cyrl-CS"/>
              </w:rPr>
              <w:t>Инфективне болести</w:t>
            </w:r>
          </w:p>
        </w:tc>
      </w:tr>
      <w:tr w:rsidR="0075204B" w:rsidRPr="0075204B" w:rsidTr="0075204B">
        <w:trPr>
          <w:trHeight w:val="227"/>
          <w:jc w:val="center"/>
        </w:trPr>
        <w:tc>
          <w:tcPr>
            <w:tcW w:w="1032" w:type="pct"/>
            <w:gridSpan w:val="2"/>
          </w:tcPr>
          <w:p w:rsidR="0075204B" w:rsidRPr="0075204B" w:rsidRDefault="0075204B" w:rsidP="0075204B">
            <w:pPr>
              <w:rPr>
                <w:lang w:val="sr-Cyrl-CS"/>
              </w:rPr>
            </w:pPr>
            <w:r w:rsidRPr="0075204B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75204B" w:rsidRPr="0075204B" w:rsidRDefault="0075204B" w:rsidP="0075204B">
            <w:r w:rsidRPr="0075204B">
              <w:t>1999.</w:t>
            </w:r>
          </w:p>
        </w:tc>
        <w:tc>
          <w:tcPr>
            <w:tcW w:w="1533" w:type="pct"/>
            <w:gridSpan w:val="4"/>
          </w:tcPr>
          <w:p w:rsidR="0075204B" w:rsidRPr="0075204B" w:rsidRDefault="0075204B" w:rsidP="0075204B">
            <w:pPr>
              <w:rPr>
                <w:highlight w:val="yellow"/>
                <w:lang w:val="sr-Cyrl-CS"/>
              </w:rPr>
            </w:pPr>
            <w:r w:rsidRPr="0075204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4" w:type="pct"/>
            <w:gridSpan w:val="9"/>
          </w:tcPr>
          <w:p w:rsidR="0075204B" w:rsidRPr="0075204B" w:rsidRDefault="0075204B" w:rsidP="0075204B">
            <w:pPr>
              <w:rPr>
                <w:highlight w:val="yellow"/>
                <w:lang w:val="sr-Cyrl-CS"/>
              </w:rPr>
            </w:pPr>
            <w:r w:rsidRPr="0075204B">
              <w:rPr>
                <w:lang w:val="sr-Cyrl-CS"/>
              </w:rPr>
              <w:t>Инфективне болести</w:t>
            </w:r>
          </w:p>
        </w:tc>
      </w:tr>
      <w:tr w:rsidR="0075204B" w:rsidRPr="0075204B" w:rsidTr="0075204B">
        <w:trPr>
          <w:trHeight w:val="227"/>
          <w:jc w:val="center"/>
        </w:trPr>
        <w:tc>
          <w:tcPr>
            <w:tcW w:w="1032" w:type="pct"/>
            <w:gridSpan w:val="2"/>
          </w:tcPr>
          <w:p w:rsidR="0075204B" w:rsidRPr="0075204B" w:rsidRDefault="0075204B" w:rsidP="0075204B">
            <w:pPr>
              <w:rPr>
                <w:lang w:val="sr-Cyrl-CS"/>
              </w:rPr>
            </w:pPr>
            <w:r w:rsidRPr="0075204B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75204B" w:rsidRPr="0075204B" w:rsidRDefault="0075204B" w:rsidP="0075204B">
            <w:r w:rsidRPr="0075204B">
              <w:t>1989.</w:t>
            </w:r>
          </w:p>
        </w:tc>
        <w:tc>
          <w:tcPr>
            <w:tcW w:w="1533" w:type="pct"/>
            <w:gridSpan w:val="4"/>
          </w:tcPr>
          <w:p w:rsidR="0075204B" w:rsidRPr="0075204B" w:rsidRDefault="0075204B" w:rsidP="0075204B">
            <w:r w:rsidRPr="0075204B">
              <w:rPr>
                <w:lang w:val="sr-Cyrl-CS"/>
              </w:rPr>
              <w:t>Студиј медицине Осијек</w:t>
            </w:r>
          </w:p>
        </w:tc>
        <w:tc>
          <w:tcPr>
            <w:tcW w:w="1974" w:type="pct"/>
            <w:gridSpan w:val="9"/>
          </w:tcPr>
          <w:p w:rsidR="0075204B" w:rsidRPr="0075204B" w:rsidRDefault="0075204B" w:rsidP="0075204B">
            <w:pPr>
              <w:rPr>
                <w:highlight w:val="yellow"/>
                <w:lang w:val="sr-Cyrl-CS"/>
              </w:rPr>
            </w:pPr>
            <w:r w:rsidRPr="0075204B">
              <w:rPr>
                <w:lang w:val="sr-Cyrl-CS"/>
              </w:rPr>
              <w:t>Основне студије медицине</w:t>
            </w:r>
          </w:p>
        </w:tc>
      </w:tr>
      <w:tr w:rsidR="0075204B" w:rsidRPr="0075204B" w:rsidTr="00774809">
        <w:trPr>
          <w:trHeight w:val="227"/>
          <w:jc w:val="center"/>
        </w:trPr>
        <w:tc>
          <w:tcPr>
            <w:tcW w:w="5000" w:type="pct"/>
            <w:gridSpan w:val="16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b/>
                <w:lang w:val="sr-Cyrl-CS"/>
              </w:rPr>
              <w:t>Списак дисертација</w:t>
            </w:r>
            <w:r w:rsidRPr="0075204B">
              <w:rPr>
                <w:b/>
              </w:rPr>
              <w:t xml:space="preserve">-докторских уметничких пројеката </w:t>
            </w:r>
            <w:r w:rsidRPr="0075204B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75204B" w:rsidRPr="0075204B" w:rsidTr="0075204B">
        <w:trPr>
          <w:trHeight w:val="227"/>
          <w:jc w:val="center"/>
        </w:trPr>
        <w:tc>
          <w:tcPr>
            <w:tcW w:w="248" w:type="pct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>Р.Б.</w:t>
            </w:r>
          </w:p>
        </w:tc>
        <w:tc>
          <w:tcPr>
            <w:tcW w:w="2495" w:type="pct"/>
            <w:gridSpan w:val="4"/>
            <w:vAlign w:val="center"/>
          </w:tcPr>
          <w:p w:rsidR="0075204B" w:rsidRPr="0075204B" w:rsidRDefault="0075204B" w:rsidP="0075204B">
            <w:pPr>
              <w:spacing w:after="60"/>
            </w:pPr>
            <w:r w:rsidRPr="0075204B">
              <w:rPr>
                <w:lang w:val="sr-Cyrl-CS"/>
              </w:rPr>
              <w:t>Наслов дисертације</w:t>
            </w:r>
            <w:r w:rsidRPr="0075204B">
              <w:t xml:space="preserve">- докторског уметничког пројекта </w:t>
            </w:r>
          </w:p>
        </w:tc>
        <w:tc>
          <w:tcPr>
            <w:tcW w:w="1010" w:type="pct"/>
            <w:gridSpan w:val="4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3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4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>** одбрањена</w:t>
            </w:r>
          </w:p>
        </w:tc>
      </w:tr>
      <w:tr w:rsidR="0075204B" w:rsidRPr="0075204B" w:rsidTr="0075204B">
        <w:trPr>
          <w:trHeight w:val="227"/>
          <w:jc w:val="center"/>
        </w:trPr>
        <w:tc>
          <w:tcPr>
            <w:tcW w:w="248" w:type="pct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>1.</w:t>
            </w:r>
          </w:p>
        </w:tc>
        <w:tc>
          <w:tcPr>
            <w:tcW w:w="2495" w:type="pct"/>
            <w:gridSpan w:val="4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>УТИЦАЈ МЕДИЦИНСКЕ РЕХАБИЛИТАЦИЈЕ НА КВАЛИТЕТ ЖИВОТА ОПЕРАТИВНО И НЕОПЕРАТИВНО ЛЕЧЕНИХ ПАЦИЈЕНАТА СА ЛУМБАЛНОМ РАДИКУЛОПАТИЈОМ</w:t>
            </w:r>
          </w:p>
        </w:tc>
        <w:tc>
          <w:tcPr>
            <w:tcW w:w="1010" w:type="pct"/>
            <w:gridSpan w:val="4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>Елвис Махмутовић</w:t>
            </w:r>
          </w:p>
        </w:tc>
        <w:tc>
          <w:tcPr>
            <w:tcW w:w="605" w:type="pct"/>
            <w:gridSpan w:val="3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4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>2018.</w:t>
            </w:r>
          </w:p>
        </w:tc>
      </w:tr>
      <w:tr w:rsidR="0075204B" w:rsidRPr="0075204B" w:rsidTr="0075204B">
        <w:trPr>
          <w:trHeight w:val="227"/>
          <w:jc w:val="center"/>
        </w:trPr>
        <w:tc>
          <w:tcPr>
            <w:tcW w:w="248" w:type="pct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>2.</w:t>
            </w:r>
          </w:p>
        </w:tc>
        <w:tc>
          <w:tcPr>
            <w:tcW w:w="2495" w:type="pct"/>
            <w:gridSpan w:val="4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>РАНА ПРОГНОЗА КВАЛИТЕТА ЖИВОТА ПОЛИТРАУМАТИЗОВАНИХ БОЛЕСНИКА СА ПРЕЛОМИМА ДУГИХ КОСТИЈУ</w:t>
            </w:r>
          </w:p>
        </w:tc>
        <w:tc>
          <w:tcPr>
            <w:tcW w:w="1010" w:type="pct"/>
            <w:gridSpan w:val="4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>Немања Гвозденовић</w:t>
            </w:r>
          </w:p>
        </w:tc>
        <w:tc>
          <w:tcPr>
            <w:tcW w:w="605" w:type="pct"/>
            <w:gridSpan w:val="3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4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>2016.</w:t>
            </w:r>
          </w:p>
        </w:tc>
      </w:tr>
      <w:tr w:rsidR="0075204B" w:rsidRPr="0075204B" w:rsidTr="00774809">
        <w:trPr>
          <w:trHeight w:val="227"/>
          <w:jc w:val="center"/>
        </w:trPr>
        <w:tc>
          <w:tcPr>
            <w:tcW w:w="5000" w:type="pct"/>
            <w:gridSpan w:val="16"/>
            <w:vAlign w:val="center"/>
          </w:tcPr>
          <w:p w:rsidR="0075204B" w:rsidRPr="0075204B" w:rsidRDefault="0075204B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>*Година  у којој је дисертација</w:t>
            </w:r>
            <w:r w:rsidRPr="0075204B">
              <w:t xml:space="preserve">-докторски уметнички пројекат </w:t>
            </w:r>
            <w:r w:rsidRPr="0075204B">
              <w:rPr>
                <w:lang w:val="sr-Cyrl-CS"/>
              </w:rPr>
              <w:t xml:space="preserve"> пријављена</w:t>
            </w:r>
            <w:r w:rsidRPr="0075204B">
              <w:t xml:space="preserve">-пријављен </w:t>
            </w:r>
            <w:r w:rsidRPr="0075204B">
              <w:rPr>
                <w:lang w:val="sr-Cyrl-CS"/>
              </w:rPr>
              <w:t>(само за дисертације</w:t>
            </w:r>
            <w:r w:rsidRPr="0075204B">
              <w:t xml:space="preserve">-докторске уметничке пројекте </w:t>
            </w:r>
            <w:r w:rsidRPr="0075204B">
              <w:rPr>
                <w:lang w:val="sr-Cyrl-CS"/>
              </w:rPr>
              <w:t xml:space="preserve"> које су у току), ** Година у којој је дисертација</w:t>
            </w:r>
            <w:r w:rsidRPr="0075204B">
              <w:t xml:space="preserve">-докторски уметнички пројекат </w:t>
            </w:r>
            <w:r w:rsidRPr="0075204B">
              <w:rPr>
                <w:lang w:val="sr-Cyrl-CS"/>
              </w:rPr>
              <w:t xml:space="preserve"> одбрањена (само за дисертације</w:t>
            </w:r>
            <w:r w:rsidRPr="0075204B">
              <w:t xml:space="preserve">-докторско уметничке пројекте </w:t>
            </w:r>
            <w:r w:rsidRPr="0075204B">
              <w:rPr>
                <w:lang w:val="sr-Cyrl-CS"/>
              </w:rPr>
              <w:t xml:space="preserve"> из ранијег периода)</w:t>
            </w:r>
          </w:p>
        </w:tc>
      </w:tr>
      <w:tr w:rsidR="0075204B" w:rsidRPr="0075204B" w:rsidTr="00774809">
        <w:trPr>
          <w:trHeight w:val="227"/>
          <w:jc w:val="center"/>
        </w:trPr>
        <w:tc>
          <w:tcPr>
            <w:tcW w:w="5000" w:type="pct"/>
            <w:gridSpan w:val="16"/>
            <w:vAlign w:val="center"/>
          </w:tcPr>
          <w:p w:rsidR="0075204B" w:rsidRPr="0075204B" w:rsidRDefault="0075204B" w:rsidP="0016402C">
            <w:pPr>
              <w:spacing w:after="60"/>
              <w:rPr>
                <w:b/>
              </w:rPr>
            </w:pPr>
            <w:r w:rsidRPr="0075204B">
              <w:rPr>
                <w:b/>
                <w:lang w:val="sr-Cyrl-CS"/>
              </w:rPr>
              <w:t>Категоризација публикације</w:t>
            </w:r>
            <w:r w:rsidRPr="0075204B">
              <w:rPr>
                <w:b/>
              </w:rPr>
              <w:t xml:space="preserve"> научних радова  из области датог студијског програма </w:t>
            </w:r>
            <w:r w:rsidRPr="0075204B">
              <w:rPr>
                <w:b/>
                <w:lang w:val="sr-Cyrl-CS"/>
              </w:rPr>
              <w:t xml:space="preserve"> према класификацији ре</w:t>
            </w:r>
            <w:r w:rsidRPr="0075204B">
              <w:rPr>
                <w:b/>
              </w:rPr>
              <w:t>с</w:t>
            </w:r>
            <w:r w:rsidRPr="0075204B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75204B" w:rsidRPr="0075204B" w:rsidTr="0075204B">
        <w:trPr>
          <w:trHeight w:val="227"/>
          <w:jc w:val="center"/>
        </w:trPr>
        <w:tc>
          <w:tcPr>
            <w:tcW w:w="248" w:type="pct"/>
            <w:vAlign w:val="center"/>
          </w:tcPr>
          <w:p w:rsidR="0075204B" w:rsidRPr="0075204B" w:rsidRDefault="0075204B" w:rsidP="0075204B">
            <w:pPr>
              <w:spacing w:after="60"/>
              <w:ind w:left="-23"/>
              <w:jc w:val="center"/>
            </w:pPr>
            <w:r w:rsidRPr="0075204B">
              <w:t>Р.б.</w:t>
            </w:r>
          </w:p>
        </w:tc>
        <w:tc>
          <w:tcPr>
            <w:tcW w:w="3387" w:type="pct"/>
            <w:gridSpan w:val="7"/>
          </w:tcPr>
          <w:p w:rsidR="0075204B" w:rsidRPr="0075204B" w:rsidRDefault="0075204B" w:rsidP="0075204B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75204B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3"/>
          </w:tcPr>
          <w:p w:rsidR="0075204B" w:rsidRPr="0075204B" w:rsidRDefault="0075204B" w:rsidP="0075204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5204B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3"/>
          </w:tcPr>
          <w:p w:rsidR="0075204B" w:rsidRPr="0075204B" w:rsidRDefault="0075204B" w:rsidP="0075204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5204B">
              <w:rPr>
                <w:sz w:val="20"/>
                <w:szCs w:val="20"/>
              </w:rPr>
              <w:t>M</w:t>
            </w:r>
          </w:p>
        </w:tc>
        <w:tc>
          <w:tcPr>
            <w:tcW w:w="456" w:type="pct"/>
            <w:gridSpan w:val="2"/>
          </w:tcPr>
          <w:p w:rsidR="0075204B" w:rsidRPr="0075204B" w:rsidRDefault="0075204B" w:rsidP="0075204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5204B">
              <w:rPr>
                <w:sz w:val="20"/>
                <w:szCs w:val="20"/>
              </w:rPr>
              <w:t>IF</w:t>
            </w:r>
          </w:p>
        </w:tc>
      </w:tr>
      <w:tr w:rsidR="0016402C" w:rsidRPr="0075204B" w:rsidTr="00D232D0">
        <w:trPr>
          <w:gridAfter w:val="1"/>
          <w:wAfter w:w="18" w:type="pct"/>
          <w:trHeight w:val="227"/>
          <w:jc w:val="center"/>
        </w:trPr>
        <w:tc>
          <w:tcPr>
            <w:tcW w:w="248" w:type="pct"/>
            <w:vAlign w:val="center"/>
          </w:tcPr>
          <w:p w:rsidR="0016402C" w:rsidRPr="0016402C" w:rsidRDefault="0016402C" w:rsidP="00791056">
            <w:pPr>
              <w:jc w:val="center"/>
            </w:pPr>
            <w:r w:rsidRPr="0016402C">
              <w:t>1.</w:t>
            </w:r>
          </w:p>
        </w:tc>
        <w:tc>
          <w:tcPr>
            <w:tcW w:w="3387" w:type="pct"/>
            <w:gridSpan w:val="7"/>
          </w:tcPr>
          <w:p w:rsidR="0016402C" w:rsidRPr="0016402C" w:rsidRDefault="0016402C" w:rsidP="00791056">
            <w:pPr>
              <w:jc w:val="both"/>
            </w:pPr>
            <w:r w:rsidRPr="0016402C">
              <w:rPr>
                <w:bCs/>
              </w:rPr>
              <w:t xml:space="preserve">Kovačević N, </w:t>
            </w:r>
            <w:r w:rsidRPr="0016402C">
              <w:rPr>
                <w:b/>
                <w:bCs/>
              </w:rPr>
              <w:t>Doder R</w:t>
            </w:r>
            <w:r w:rsidRPr="0016402C">
              <w:rPr>
                <w:bCs/>
              </w:rPr>
              <w:t>, Preveden T, Pete M.</w:t>
            </w:r>
            <w:r w:rsidRPr="0016402C">
              <w:rPr>
                <w:b/>
                <w:bCs/>
              </w:rPr>
              <w:t xml:space="preserve"> </w:t>
            </w:r>
            <w:hyperlink r:id="rId6" w:history="1">
              <w:r w:rsidRPr="0016402C">
                <w:rPr>
                  <w:rStyle w:val="Hyperlink"/>
                </w:rPr>
                <w:t>Risk factors for recurrent Clostridium difficile infection among patients in the Clinical Centre of Vojvodina, Serbia: a retrospective clinical trial</w:t>
              </w:r>
            </w:hyperlink>
            <w:r w:rsidRPr="0016402C">
              <w:t>. Vojnosanit Pregl. 2019;6(4):392-7.</w:t>
            </w:r>
          </w:p>
        </w:tc>
        <w:tc>
          <w:tcPr>
            <w:tcW w:w="479" w:type="pct"/>
            <w:gridSpan w:val="2"/>
            <w:vAlign w:val="center"/>
          </w:tcPr>
          <w:p w:rsidR="0016402C" w:rsidRPr="0016402C" w:rsidRDefault="0016402C" w:rsidP="00791056">
            <w:pPr>
              <w:jc w:val="center"/>
            </w:pPr>
            <w:r w:rsidRPr="0016402C">
              <w:t>161/165</w:t>
            </w:r>
          </w:p>
        </w:tc>
        <w:tc>
          <w:tcPr>
            <w:tcW w:w="413" w:type="pct"/>
            <w:gridSpan w:val="3"/>
            <w:vAlign w:val="center"/>
          </w:tcPr>
          <w:p w:rsidR="0016402C" w:rsidRPr="0016402C" w:rsidRDefault="0016402C" w:rsidP="00791056">
            <w:pPr>
              <w:jc w:val="center"/>
            </w:pPr>
          </w:p>
          <w:p w:rsidR="0016402C" w:rsidRPr="0016402C" w:rsidRDefault="0016402C" w:rsidP="00791056">
            <w:pPr>
              <w:jc w:val="center"/>
            </w:pPr>
            <w:r w:rsidRPr="0016402C">
              <w:t>23</w:t>
            </w:r>
          </w:p>
          <w:p w:rsidR="0016402C" w:rsidRPr="0016402C" w:rsidRDefault="0016402C" w:rsidP="00791056">
            <w:pPr>
              <w:jc w:val="center"/>
            </w:pPr>
          </w:p>
        </w:tc>
        <w:tc>
          <w:tcPr>
            <w:tcW w:w="455" w:type="pct"/>
            <w:gridSpan w:val="2"/>
            <w:vAlign w:val="center"/>
          </w:tcPr>
          <w:p w:rsidR="0016402C" w:rsidRPr="0016402C" w:rsidRDefault="0016402C" w:rsidP="00791056">
            <w:pPr>
              <w:jc w:val="center"/>
            </w:pPr>
            <w:r w:rsidRPr="0016402C">
              <w:t>0.152</w:t>
            </w:r>
          </w:p>
        </w:tc>
      </w:tr>
      <w:tr w:rsidR="00754646" w:rsidRPr="0075204B" w:rsidTr="00D232D0">
        <w:trPr>
          <w:gridAfter w:val="1"/>
          <w:wAfter w:w="18" w:type="pct"/>
          <w:trHeight w:val="227"/>
          <w:jc w:val="center"/>
        </w:trPr>
        <w:tc>
          <w:tcPr>
            <w:tcW w:w="248" w:type="pct"/>
            <w:vAlign w:val="center"/>
          </w:tcPr>
          <w:p w:rsidR="00754646" w:rsidRPr="0016402C" w:rsidRDefault="00754646" w:rsidP="00791056">
            <w:pPr>
              <w:jc w:val="center"/>
            </w:pPr>
            <w:r>
              <w:t>2.</w:t>
            </w:r>
          </w:p>
        </w:tc>
        <w:tc>
          <w:tcPr>
            <w:tcW w:w="3387" w:type="pct"/>
            <w:gridSpan w:val="7"/>
          </w:tcPr>
          <w:p w:rsidR="00754646" w:rsidRPr="00AE19D8" w:rsidRDefault="00754646" w:rsidP="0074235D">
            <w:r w:rsidRPr="008B0597">
              <w:t>Mahmutovi</w:t>
            </w:r>
            <w:r w:rsidR="0074235D">
              <w:t>ć</w:t>
            </w:r>
            <w:r w:rsidRPr="008B0597">
              <w:t xml:space="preserve"> E</w:t>
            </w:r>
            <w:r>
              <w:t xml:space="preserve">, </w:t>
            </w:r>
            <w:r w:rsidRPr="00754646">
              <w:rPr>
                <w:b/>
              </w:rPr>
              <w:t>Doder R</w:t>
            </w:r>
            <w:r>
              <w:t xml:space="preserve">, </w:t>
            </w:r>
            <w:r w:rsidRPr="008B0597">
              <w:t>Doli</w:t>
            </w:r>
            <w:r w:rsidR="0074235D">
              <w:t>č</w:t>
            </w:r>
            <w:r w:rsidRPr="008B0597">
              <w:t>anin Z</w:t>
            </w:r>
            <w:r>
              <w:t xml:space="preserve">, </w:t>
            </w:r>
            <w:r w:rsidRPr="00754646">
              <w:t>Bo</w:t>
            </w:r>
            <w:r w:rsidR="0074235D">
              <w:t>š</w:t>
            </w:r>
            <w:r w:rsidRPr="00754646">
              <w:t>kovi</w:t>
            </w:r>
            <w:r w:rsidR="0074235D">
              <w:t>ć</w:t>
            </w:r>
            <w:r w:rsidRPr="00754646">
              <w:t xml:space="preserve"> K</w:t>
            </w:r>
            <w:r>
              <w:t xml:space="preserve">. </w:t>
            </w:r>
            <w:hyperlink r:id="rId7" w:history="1">
              <w:r w:rsidRPr="00BF3895">
                <w:rPr>
                  <w:rStyle w:val="Hyperlink"/>
                </w:rPr>
                <w:t>The quality of life of patients after lumbar microdiscectomy</w:t>
              </w:r>
            </w:hyperlink>
            <w:r>
              <w:t>. Srp Arh Celok Lek.</w:t>
            </w:r>
            <w:r w:rsidRPr="008B0597">
              <w:t> </w:t>
            </w:r>
            <w:r>
              <w:t>2018;146(9-10):554-60.</w:t>
            </w:r>
          </w:p>
        </w:tc>
        <w:tc>
          <w:tcPr>
            <w:tcW w:w="479" w:type="pct"/>
            <w:gridSpan w:val="2"/>
            <w:vAlign w:val="center"/>
          </w:tcPr>
          <w:p w:rsidR="00754646" w:rsidRPr="00AE19D8" w:rsidRDefault="00754646" w:rsidP="00D2738F">
            <w:pPr>
              <w:jc w:val="center"/>
            </w:pPr>
            <w:r>
              <w:t>152/160</w:t>
            </w:r>
          </w:p>
        </w:tc>
        <w:tc>
          <w:tcPr>
            <w:tcW w:w="413" w:type="pct"/>
            <w:gridSpan w:val="3"/>
            <w:vAlign w:val="center"/>
          </w:tcPr>
          <w:p w:rsidR="00754646" w:rsidRPr="00AE19D8" w:rsidRDefault="00754646" w:rsidP="00D2738F">
            <w:pPr>
              <w:jc w:val="center"/>
            </w:pPr>
            <w:r>
              <w:t>23</w:t>
            </w:r>
          </w:p>
        </w:tc>
        <w:tc>
          <w:tcPr>
            <w:tcW w:w="455" w:type="pct"/>
            <w:gridSpan w:val="2"/>
            <w:vAlign w:val="center"/>
          </w:tcPr>
          <w:p w:rsidR="00754646" w:rsidRPr="00AE19D8" w:rsidRDefault="00754646" w:rsidP="00D2738F">
            <w:pPr>
              <w:jc w:val="center"/>
            </w:pPr>
            <w:r>
              <w:t>0.299</w:t>
            </w:r>
          </w:p>
        </w:tc>
      </w:tr>
      <w:tr w:rsidR="00754646" w:rsidRPr="0075204B" w:rsidTr="00D232D0">
        <w:trPr>
          <w:gridAfter w:val="1"/>
          <w:wAfter w:w="18" w:type="pct"/>
          <w:trHeight w:val="227"/>
          <w:jc w:val="center"/>
        </w:trPr>
        <w:tc>
          <w:tcPr>
            <w:tcW w:w="248" w:type="pct"/>
            <w:vAlign w:val="center"/>
          </w:tcPr>
          <w:p w:rsidR="00754646" w:rsidRPr="0016402C" w:rsidRDefault="00754646" w:rsidP="00791056">
            <w:pPr>
              <w:jc w:val="center"/>
            </w:pPr>
            <w:r>
              <w:t>3</w:t>
            </w:r>
            <w:r w:rsidRPr="0016402C">
              <w:t>.</w:t>
            </w:r>
          </w:p>
        </w:tc>
        <w:tc>
          <w:tcPr>
            <w:tcW w:w="3387" w:type="pct"/>
            <w:gridSpan w:val="7"/>
          </w:tcPr>
          <w:p w:rsidR="00754646" w:rsidRPr="0016402C" w:rsidRDefault="00754646" w:rsidP="00791056">
            <w:pPr>
              <w:jc w:val="both"/>
              <w:rPr>
                <w:lang w:val="en-US"/>
              </w:rPr>
            </w:pPr>
            <w:r w:rsidRPr="0016402C">
              <w:rPr>
                <w:b/>
              </w:rPr>
              <w:t>Doder R</w:t>
            </w:r>
            <w:r w:rsidRPr="0016402C">
              <w:t>, Lendak L,</w:t>
            </w:r>
            <w:r w:rsidRPr="0016402C">
              <w:rPr>
                <w:lang w:val="sr-Cyrl-CS"/>
              </w:rPr>
              <w:t xml:space="preserve"> </w:t>
            </w:r>
            <w:r w:rsidRPr="0016402C">
              <w:t>Ilić S, Kovačević N,Tomić S,</w:t>
            </w:r>
            <w:r w:rsidRPr="0016402C">
              <w:rPr>
                <w:lang w:val="sr-Cyrl-CS"/>
              </w:rPr>
              <w:t xml:space="preserve"> </w:t>
            </w:r>
            <w:r w:rsidRPr="0016402C">
              <w:t xml:space="preserve">Bošković K. </w:t>
            </w:r>
            <w:hyperlink r:id="rId8" w:history="1">
              <w:r w:rsidRPr="0016402C">
                <w:rPr>
                  <w:rStyle w:val="Hyperlink"/>
                </w:rPr>
                <w:t>The etiology of viral gastroenteritis in patients requiring hospitalization: differences between rotavirus and norovirus infection–practical or only academic significance.</w:t>
              </w:r>
            </w:hyperlink>
            <w:r w:rsidRPr="0016402C">
              <w:t xml:space="preserve"> Srp Arh Celok Lek. 201</w:t>
            </w:r>
            <w:r w:rsidRPr="0016402C">
              <w:rPr>
                <w:bCs/>
              </w:rPr>
              <w:t>7;145(9-10):498-502.</w:t>
            </w:r>
          </w:p>
        </w:tc>
        <w:tc>
          <w:tcPr>
            <w:tcW w:w="479" w:type="pct"/>
            <w:gridSpan w:val="2"/>
            <w:vAlign w:val="center"/>
          </w:tcPr>
          <w:p w:rsidR="00754646" w:rsidRPr="0016402C" w:rsidRDefault="00754646" w:rsidP="00791056">
            <w:pPr>
              <w:jc w:val="center"/>
            </w:pPr>
            <w:r w:rsidRPr="0016402C">
              <w:t>149/155</w:t>
            </w:r>
          </w:p>
        </w:tc>
        <w:tc>
          <w:tcPr>
            <w:tcW w:w="413" w:type="pct"/>
            <w:gridSpan w:val="3"/>
            <w:vAlign w:val="center"/>
          </w:tcPr>
          <w:p w:rsidR="00754646" w:rsidRPr="0016402C" w:rsidRDefault="00754646" w:rsidP="00791056">
            <w:pPr>
              <w:jc w:val="center"/>
            </w:pPr>
            <w:r w:rsidRPr="0016402C">
              <w:t>23</w:t>
            </w:r>
          </w:p>
        </w:tc>
        <w:tc>
          <w:tcPr>
            <w:tcW w:w="455" w:type="pct"/>
            <w:gridSpan w:val="2"/>
            <w:vAlign w:val="center"/>
          </w:tcPr>
          <w:p w:rsidR="00754646" w:rsidRPr="0016402C" w:rsidRDefault="00754646" w:rsidP="00791056">
            <w:pPr>
              <w:jc w:val="center"/>
            </w:pPr>
            <w:r w:rsidRPr="0016402C">
              <w:t>0.300</w:t>
            </w:r>
          </w:p>
        </w:tc>
      </w:tr>
      <w:tr w:rsidR="00754646" w:rsidRPr="0075204B" w:rsidTr="00D22AB8">
        <w:trPr>
          <w:gridAfter w:val="1"/>
          <w:wAfter w:w="18" w:type="pct"/>
          <w:trHeight w:val="227"/>
          <w:jc w:val="center"/>
        </w:trPr>
        <w:tc>
          <w:tcPr>
            <w:tcW w:w="248" w:type="pct"/>
            <w:vAlign w:val="center"/>
          </w:tcPr>
          <w:p w:rsidR="00754646" w:rsidRPr="0016402C" w:rsidRDefault="00754646" w:rsidP="00791056">
            <w:pPr>
              <w:jc w:val="center"/>
            </w:pPr>
            <w:r>
              <w:t>4.</w:t>
            </w:r>
          </w:p>
        </w:tc>
        <w:tc>
          <w:tcPr>
            <w:tcW w:w="3387" w:type="pct"/>
            <w:gridSpan w:val="7"/>
          </w:tcPr>
          <w:p w:rsidR="00754646" w:rsidRPr="00C458E2" w:rsidRDefault="00754646" w:rsidP="0074235D">
            <w:pPr>
              <w:jc w:val="both"/>
              <w:rPr>
                <w:lang w:val="sr-Cyrl-CS"/>
              </w:rPr>
            </w:pPr>
            <w:r w:rsidRPr="00754646">
              <w:rPr>
                <w:lang w:val="sr-Cyrl-CS"/>
              </w:rPr>
              <w:t>Јanji</w:t>
            </w:r>
            <w:r w:rsidR="0074235D">
              <w:rPr>
                <w:lang/>
              </w:rPr>
              <w:t>ć</w:t>
            </w:r>
            <w:r w:rsidRPr="00754646">
              <w:rPr>
                <w:lang w:val="sr-Cyrl-CS"/>
              </w:rPr>
              <w:t xml:space="preserve"> N</w:t>
            </w:r>
            <w:r w:rsidRPr="00C458E2">
              <w:rPr>
                <w:lang w:val="sr-Cyrl-CS"/>
              </w:rPr>
              <w:t>, Kapor D, Doder D, Petrovi</w:t>
            </w:r>
            <w:r w:rsidR="0074235D">
              <w:rPr>
                <w:lang/>
              </w:rPr>
              <w:t>ć</w:t>
            </w:r>
            <w:r w:rsidRPr="00C458E2">
              <w:rPr>
                <w:lang w:val="sr-Cyrl-CS"/>
              </w:rPr>
              <w:t xml:space="preserve"> A, </w:t>
            </w:r>
            <w:r w:rsidRPr="00754646">
              <w:rPr>
                <w:b/>
                <w:lang w:val="sr-Cyrl-CS"/>
              </w:rPr>
              <w:t>Doder R</w:t>
            </w:r>
            <w:r w:rsidRPr="00C458E2">
              <w:rPr>
                <w:lang w:val="sr-Cyrl-CS"/>
              </w:rPr>
              <w:t xml:space="preserve">. </w:t>
            </w:r>
            <w:hyperlink r:id="rId9" w:history="1">
              <w:r w:rsidRPr="00C458E2">
                <w:rPr>
                  <w:rStyle w:val="Hyperlink"/>
                  <w:lang w:val="sr-Cyrl-CS"/>
                </w:rPr>
                <w:t>A model for determining the effect of the wind velocity on 100 m sprinting performance</w:t>
              </w:r>
            </w:hyperlink>
            <w:r w:rsidRPr="00C458E2">
              <w:rPr>
                <w:lang w:val="sr-Cyrl-CS"/>
              </w:rPr>
              <w:t xml:space="preserve">. J Hum Kinet. 2017;57:159-67. </w:t>
            </w:r>
          </w:p>
        </w:tc>
        <w:tc>
          <w:tcPr>
            <w:tcW w:w="479" w:type="pct"/>
            <w:gridSpan w:val="2"/>
          </w:tcPr>
          <w:p w:rsidR="00754646" w:rsidRPr="00C458E2" w:rsidRDefault="00754646" w:rsidP="00D2738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458E2">
              <w:rPr>
                <w:sz w:val="20"/>
                <w:szCs w:val="20"/>
              </w:rPr>
              <w:t>61/81</w:t>
            </w:r>
          </w:p>
        </w:tc>
        <w:tc>
          <w:tcPr>
            <w:tcW w:w="413" w:type="pct"/>
            <w:gridSpan w:val="3"/>
          </w:tcPr>
          <w:p w:rsidR="00754646" w:rsidRPr="00C458E2" w:rsidRDefault="00754646" w:rsidP="00D2738F">
            <w:pPr>
              <w:rPr>
                <w:lang w:val="sr-Cyrl-CS"/>
              </w:rPr>
            </w:pPr>
            <w:r w:rsidRPr="00C458E2">
              <w:rPr>
                <w:lang w:val="sr-Cyrl-CS"/>
              </w:rPr>
              <w:t>23</w:t>
            </w:r>
          </w:p>
        </w:tc>
        <w:tc>
          <w:tcPr>
            <w:tcW w:w="455" w:type="pct"/>
            <w:gridSpan w:val="2"/>
          </w:tcPr>
          <w:p w:rsidR="00754646" w:rsidRPr="00C458E2" w:rsidRDefault="00754646" w:rsidP="00D2738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458E2">
              <w:rPr>
                <w:sz w:val="20"/>
                <w:szCs w:val="20"/>
              </w:rPr>
              <w:t>1.174</w:t>
            </w:r>
          </w:p>
        </w:tc>
      </w:tr>
      <w:tr w:rsidR="00754646" w:rsidRPr="0075204B" w:rsidTr="00D232D0">
        <w:trPr>
          <w:gridAfter w:val="1"/>
          <w:wAfter w:w="18" w:type="pct"/>
          <w:trHeight w:val="227"/>
          <w:jc w:val="center"/>
        </w:trPr>
        <w:tc>
          <w:tcPr>
            <w:tcW w:w="248" w:type="pct"/>
            <w:vAlign w:val="center"/>
          </w:tcPr>
          <w:p w:rsidR="00754646" w:rsidRPr="0016402C" w:rsidRDefault="00754646" w:rsidP="00791056">
            <w:pPr>
              <w:jc w:val="center"/>
            </w:pPr>
            <w:r>
              <w:t>5.</w:t>
            </w:r>
          </w:p>
        </w:tc>
        <w:tc>
          <w:tcPr>
            <w:tcW w:w="3387" w:type="pct"/>
            <w:gridSpan w:val="7"/>
          </w:tcPr>
          <w:p w:rsidR="00754646" w:rsidRPr="00B96B23" w:rsidRDefault="00516ED0" w:rsidP="0074235D">
            <w:pPr>
              <w:jc w:val="both"/>
            </w:pPr>
            <w:hyperlink r:id="rId10" w:history="1">
              <w:r w:rsidR="00754646" w:rsidRPr="00B96B23">
                <w:rPr>
                  <w:rStyle w:val="Hyperlink"/>
                  <w:color w:val="auto"/>
                  <w:u w:val="none"/>
                </w:rPr>
                <w:t>Čanak G, </w:t>
              </w:r>
            </w:hyperlink>
            <w:hyperlink r:id="rId11" w:history="1">
              <w:r w:rsidR="00754646" w:rsidRPr="00754646">
                <w:rPr>
                  <w:rStyle w:val="Hyperlink"/>
                  <w:color w:val="auto"/>
                  <w:u w:val="none"/>
                </w:rPr>
                <w:t>Kova</w:t>
              </w:r>
              <w:r w:rsidR="0074235D">
                <w:rPr>
                  <w:rStyle w:val="Hyperlink"/>
                  <w:color w:val="auto"/>
                  <w:u w:val="none"/>
                </w:rPr>
                <w:t>č</w:t>
              </w:r>
              <w:r w:rsidR="00754646" w:rsidRPr="00754646">
                <w:rPr>
                  <w:rStyle w:val="Hyperlink"/>
                  <w:color w:val="auto"/>
                  <w:u w:val="none"/>
                </w:rPr>
                <w:t>evi</w:t>
              </w:r>
              <w:r w:rsidR="0074235D">
                <w:rPr>
                  <w:rStyle w:val="Hyperlink"/>
                  <w:color w:val="auto"/>
                  <w:u w:val="none"/>
                </w:rPr>
                <w:t>ć</w:t>
              </w:r>
              <w:r w:rsidR="00754646" w:rsidRPr="00754646">
                <w:rPr>
                  <w:rStyle w:val="Hyperlink"/>
                  <w:color w:val="auto"/>
                  <w:u w:val="none"/>
                </w:rPr>
                <w:t xml:space="preserve"> N </w:t>
              </w:r>
            </w:hyperlink>
            <w:r w:rsidR="00754646" w:rsidRPr="00B96B23">
              <w:t xml:space="preserve">, </w:t>
            </w:r>
            <w:hyperlink r:id="rId12" w:history="1">
              <w:r w:rsidR="00754646" w:rsidRPr="00B96B23">
                <w:rPr>
                  <w:rStyle w:val="Hyperlink"/>
                  <w:color w:val="auto"/>
                  <w:u w:val="none"/>
                </w:rPr>
                <w:t>Vukadinov J, </w:t>
              </w:r>
            </w:hyperlink>
            <w:r w:rsidR="00754646" w:rsidRPr="00B96B23">
              <w:t xml:space="preserve"> </w:t>
            </w:r>
            <w:hyperlink r:id="rId13" w:history="1">
              <w:r w:rsidR="00754646" w:rsidRPr="00B96B23">
                <w:rPr>
                  <w:rStyle w:val="Hyperlink"/>
                  <w:color w:val="auto"/>
                  <w:u w:val="none"/>
                </w:rPr>
                <w:t>Turkulov V</w:t>
              </w:r>
              <w:r w:rsidR="00754646" w:rsidRPr="00B96B23">
                <w:rPr>
                  <w:rStyle w:val="Hyperlink"/>
                  <w:b/>
                  <w:color w:val="auto"/>
                  <w:u w:val="none"/>
                </w:rPr>
                <w:t>, </w:t>
              </w:r>
            </w:hyperlink>
            <w:r w:rsidR="00754646" w:rsidRPr="00B96B23">
              <w:t xml:space="preserve"> </w:t>
            </w:r>
            <w:hyperlink r:id="rId14" w:history="1">
              <w:r w:rsidR="00754646" w:rsidRPr="00B96B23">
                <w:rPr>
                  <w:rStyle w:val="Hyperlink"/>
                  <w:color w:val="auto"/>
                  <w:u w:val="none"/>
                </w:rPr>
                <w:t>Sević S, </w:t>
              </w:r>
            </w:hyperlink>
            <w:hyperlink r:id="rId15" w:history="1">
              <w:r w:rsidR="00754646" w:rsidRPr="00754646">
                <w:rPr>
                  <w:rStyle w:val="Hyperlink"/>
                  <w:b/>
                  <w:color w:val="auto"/>
                  <w:u w:val="none"/>
                </w:rPr>
                <w:t>Doder R</w:t>
              </w:r>
              <w:r w:rsidR="00754646" w:rsidRPr="00B96B23">
                <w:rPr>
                  <w:rStyle w:val="Hyperlink"/>
                  <w:color w:val="auto"/>
                  <w:u w:val="none"/>
                </w:rPr>
                <w:t>, </w:t>
              </w:r>
            </w:hyperlink>
            <w:r w:rsidR="00754646" w:rsidRPr="00B96B23">
              <w:t xml:space="preserve"> </w:t>
            </w:r>
            <w:r w:rsidR="0074235D">
              <w:t xml:space="preserve">et al. </w:t>
            </w:r>
            <w:hyperlink r:id="rId16" w:history="1">
              <w:r w:rsidR="00754646" w:rsidRPr="0061289C">
                <w:rPr>
                  <w:rStyle w:val="Hyperlink"/>
                </w:rPr>
                <w:t>Clinical features, treatments and outcomes of influenza A (H1N1) 2009 among the hospitalized patients in the Clinic for Infectious Diseases in Novi Sad</w:t>
              </w:r>
            </w:hyperlink>
            <w:r w:rsidR="00754646" w:rsidRPr="00B96B23">
              <w:t xml:space="preserve">. Vojnosanit Pregl. 2013;70(2):155-62.  </w:t>
            </w:r>
          </w:p>
        </w:tc>
        <w:tc>
          <w:tcPr>
            <w:tcW w:w="479" w:type="pct"/>
            <w:gridSpan w:val="2"/>
            <w:vAlign w:val="center"/>
          </w:tcPr>
          <w:p w:rsidR="00754646" w:rsidRPr="00B96B23" w:rsidRDefault="00754646" w:rsidP="00D2738F">
            <w:pPr>
              <w:jc w:val="center"/>
            </w:pPr>
            <w:r w:rsidRPr="00B96B23">
              <w:t>139/156</w:t>
            </w:r>
          </w:p>
        </w:tc>
        <w:tc>
          <w:tcPr>
            <w:tcW w:w="413" w:type="pct"/>
            <w:gridSpan w:val="3"/>
            <w:vAlign w:val="center"/>
          </w:tcPr>
          <w:p w:rsidR="00754646" w:rsidRPr="00B96B23" w:rsidRDefault="00754646" w:rsidP="00D2738F">
            <w:pPr>
              <w:jc w:val="center"/>
              <w:rPr>
                <w:lang w:val="en-US"/>
              </w:rPr>
            </w:pPr>
            <w:r w:rsidRPr="00B96B23">
              <w:rPr>
                <w:lang w:val="en-US"/>
              </w:rPr>
              <w:t>23</w:t>
            </w:r>
          </w:p>
        </w:tc>
        <w:tc>
          <w:tcPr>
            <w:tcW w:w="455" w:type="pct"/>
            <w:gridSpan w:val="2"/>
            <w:vAlign w:val="center"/>
          </w:tcPr>
          <w:p w:rsidR="00754646" w:rsidRPr="00B96B23" w:rsidRDefault="00754646" w:rsidP="00D2738F">
            <w:pPr>
              <w:jc w:val="center"/>
              <w:rPr>
                <w:lang w:val="en-US"/>
              </w:rPr>
            </w:pPr>
            <w:r w:rsidRPr="00B96B23">
              <w:rPr>
                <w:lang w:val="en-US"/>
              </w:rPr>
              <w:t>0.269</w:t>
            </w:r>
          </w:p>
        </w:tc>
      </w:tr>
      <w:tr w:rsidR="00754646" w:rsidRPr="0075204B" w:rsidTr="00774809">
        <w:trPr>
          <w:trHeight w:val="227"/>
          <w:jc w:val="center"/>
        </w:trPr>
        <w:tc>
          <w:tcPr>
            <w:tcW w:w="5000" w:type="pct"/>
            <w:gridSpan w:val="16"/>
            <w:vAlign w:val="center"/>
          </w:tcPr>
          <w:p w:rsidR="00754646" w:rsidRPr="0075204B" w:rsidRDefault="00754646" w:rsidP="0075204B">
            <w:pPr>
              <w:spacing w:after="60"/>
              <w:rPr>
                <w:b/>
                <w:lang w:val="sr-Cyrl-CS"/>
              </w:rPr>
            </w:pPr>
            <w:r w:rsidRPr="0075204B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54646" w:rsidRPr="0075204B" w:rsidTr="00CD064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54646" w:rsidRPr="0075204B" w:rsidRDefault="00754646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12"/>
          </w:tcPr>
          <w:p w:rsidR="00754646" w:rsidRPr="0075204B" w:rsidRDefault="0074235D" w:rsidP="0075204B">
            <w:r>
              <w:t>61</w:t>
            </w:r>
          </w:p>
        </w:tc>
      </w:tr>
      <w:tr w:rsidR="00754646" w:rsidRPr="0075204B" w:rsidTr="00CD064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54646" w:rsidRPr="0075204B" w:rsidRDefault="00754646" w:rsidP="0075204B">
            <w:pPr>
              <w:spacing w:after="60"/>
              <w:rPr>
                <w:lang w:val="sr-Cyrl-CS"/>
              </w:rPr>
            </w:pPr>
            <w:r w:rsidRPr="0075204B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12"/>
          </w:tcPr>
          <w:p w:rsidR="00754646" w:rsidRPr="0075204B" w:rsidRDefault="00754646" w:rsidP="0075204B">
            <w:r w:rsidRPr="0075204B">
              <w:t>1</w:t>
            </w:r>
            <w:r>
              <w:t>8</w:t>
            </w:r>
          </w:p>
        </w:tc>
      </w:tr>
      <w:tr w:rsidR="00754646" w:rsidRPr="0075204B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54646" w:rsidRPr="0075204B" w:rsidRDefault="00754646" w:rsidP="0075204B">
            <w:pPr>
              <w:spacing w:after="60"/>
              <w:rPr>
                <w:b/>
                <w:lang w:val="sr-Cyrl-CS"/>
              </w:rPr>
            </w:pPr>
            <w:r w:rsidRPr="0075204B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754646" w:rsidRPr="0075204B" w:rsidRDefault="00754646" w:rsidP="0075204B">
            <w:pPr>
              <w:spacing w:after="60"/>
              <w:rPr>
                <w:b/>
                <w:lang w:val="en-US"/>
              </w:rPr>
            </w:pPr>
            <w:r w:rsidRPr="0075204B">
              <w:rPr>
                <w:lang w:val="sr-Cyrl-CS"/>
              </w:rPr>
              <w:t>Домаћи</w:t>
            </w:r>
            <w:r w:rsidRPr="0075204B">
              <w:rPr>
                <w:lang w:val="en-US"/>
              </w:rPr>
              <w:t>: 1</w:t>
            </w:r>
          </w:p>
        </w:tc>
        <w:tc>
          <w:tcPr>
            <w:tcW w:w="2144" w:type="pct"/>
            <w:gridSpan w:val="10"/>
            <w:vAlign w:val="center"/>
          </w:tcPr>
          <w:p w:rsidR="00754646" w:rsidRPr="0075204B" w:rsidRDefault="00754646" w:rsidP="0075204B">
            <w:pPr>
              <w:spacing w:after="60"/>
              <w:rPr>
                <w:b/>
                <w:lang w:val="en-US"/>
              </w:rPr>
            </w:pPr>
            <w:r w:rsidRPr="0075204B">
              <w:rPr>
                <w:lang w:val="sr-Cyrl-CS"/>
              </w:rPr>
              <w:t>Међународни</w:t>
            </w:r>
            <w:r>
              <w:rPr>
                <w:lang w:val="en-US"/>
              </w:rPr>
              <w:t>: -</w:t>
            </w:r>
          </w:p>
        </w:tc>
      </w:tr>
      <w:tr w:rsidR="00754646" w:rsidRPr="0075204B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54646" w:rsidRPr="0075204B" w:rsidRDefault="00754646" w:rsidP="0075204B">
            <w:pPr>
              <w:spacing w:after="60"/>
              <w:rPr>
                <w:b/>
                <w:lang w:val="sr-Cyrl-CS"/>
              </w:rPr>
            </w:pPr>
            <w:r w:rsidRPr="0075204B">
              <w:rPr>
                <w:lang w:val="sr-Cyrl-CS"/>
              </w:rPr>
              <w:t>Усавршавања</w:t>
            </w:r>
          </w:p>
        </w:tc>
        <w:tc>
          <w:tcPr>
            <w:tcW w:w="535" w:type="pct"/>
            <w:gridSpan w:val="2"/>
            <w:vAlign w:val="center"/>
          </w:tcPr>
          <w:p w:rsidR="00754646" w:rsidRPr="0075204B" w:rsidRDefault="00754646" w:rsidP="0075204B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2144" w:type="pct"/>
            <w:gridSpan w:val="10"/>
            <w:vAlign w:val="center"/>
          </w:tcPr>
          <w:p w:rsidR="00754646" w:rsidRPr="0075204B" w:rsidRDefault="00754646" w:rsidP="0075204B">
            <w:pPr>
              <w:spacing w:after="60"/>
              <w:rPr>
                <w:b/>
                <w:lang w:val="sr-Cyrl-CS"/>
              </w:rPr>
            </w:pPr>
          </w:p>
        </w:tc>
      </w:tr>
      <w:tr w:rsidR="00754646" w:rsidRPr="0075204B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54646" w:rsidRPr="0075204B" w:rsidRDefault="00754646" w:rsidP="0075204B">
            <w:pPr>
              <w:spacing w:after="60"/>
              <w:rPr>
                <w:b/>
                <w:lang w:val="sr-Cyrl-CS"/>
              </w:rPr>
            </w:pPr>
            <w:r w:rsidRPr="0075204B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12"/>
            <w:vAlign w:val="center"/>
          </w:tcPr>
          <w:p w:rsidR="00754646" w:rsidRPr="0075204B" w:rsidRDefault="00754646" w:rsidP="0075204B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31D55"/>
    <w:rsid w:val="000B05F8"/>
    <w:rsid w:val="000F40DD"/>
    <w:rsid w:val="00112F42"/>
    <w:rsid w:val="001543AE"/>
    <w:rsid w:val="0016402C"/>
    <w:rsid w:val="001A0030"/>
    <w:rsid w:val="00240793"/>
    <w:rsid w:val="002F4310"/>
    <w:rsid w:val="003660C2"/>
    <w:rsid w:val="003F177B"/>
    <w:rsid w:val="003F2D39"/>
    <w:rsid w:val="00406472"/>
    <w:rsid w:val="004B22F8"/>
    <w:rsid w:val="00516ED0"/>
    <w:rsid w:val="005B6DDC"/>
    <w:rsid w:val="006B46C5"/>
    <w:rsid w:val="00704375"/>
    <w:rsid w:val="0074235D"/>
    <w:rsid w:val="0075204B"/>
    <w:rsid w:val="00754646"/>
    <w:rsid w:val="00774809"/>
    <w:rsid w:val="00874FA5"/>
    <w:rsid w:val="00887309"/>
    <w:rsid w:val="008D5DD8"/>
    <w:rsid w:val="009A7403"/>
    <w:rsid w:val="009C5667"/>
    <w:rsid w:val="00A85D19"/>
    <w:rsid w:val="00A96A06"/>
    <w:rsid w:val="00BF3895"/>
    <w:rsid w:val="00C43937"/>
    <w:rsid w:val="00CE2BB6"/>
    <w:rsid w:val="00D1607D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1D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he%20etiology%20of%20viral%20gastroenteritis%20in%20patients%20requiring%20hospitalization:%20differences%20between%20rotavirus%20and%20norovirus%20infection&#8211;practical%20or%20only%20academic%20significance." TargetMode="External"/><Relationship Id="rId13" Type="http://schemas.openxmlformats.org/officeDocument/2006/relationships/hyperlink" Target="http://kobson.nb.rs/nauka_u_srbiji.132.html?autor=Turkulov%20Ves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serbia.nb.rs/Article.aspx?id=0370-81791700189M" TargetMode="External"/><Relationship Id="rId12" Type="http://schemas.openxmlformats.org/officeDocument/2006/relationships/hyperlink" Target="http://kobson.nb.rs/nauka_u_srbiji.132.html?autor=Vukadinov%20Jov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13/0042-84501302155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indeks-clanci.ceon.rs/data/pdf/0042-8450/2019/0042-84501904392K.pdf" TargetMode="External"/><Relationship Id="rId11" Type="http://schemas.openxmlformats.org/officeDocument/2006/relationships/hyperlink" Target="http://kobson.nb.rs/nauka_u_srbiji.132.html?autor=Kovacevic%20Nadica" TargetMode="External"/><Relationship Id="rId5" Type="http://schemas.openxmlformats.org/officeDocument/2006/relationships/hyperlink" Target="http://kobson.nb.rs/nauka_u_srbiji.132.html?autor=Doder%20Radoslava%20Z&amp;samoar=" TargetMode="External"/><Relationship Id="rId15" Type="http://schemas.openxmlformats.org/officeDocument/2006/relationships/hyperlink" Target="http://kobson.nb.rs/nauka_u_srbiji.132.html?autor=Doder%20Radoslava%20Z" TargetMode="External"/><Relationship Id="rId10" Type="http://schemas.openxmlformats.org/officeDocument/2006/relationships/hyperlink" Target="http://kobson.nb.rs/nauka_u_srbiji.132.html?autor=Canak%20Grozdana%2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sciendo.com/view/journals/hukin/57/1/article-p159.xml" TargetMode="External"/><Relationship Id="rId14" Type="http://schemas.openxmlformats.org/officeDocument/2006/relationships/hyperlink" Target="http://kobson.nb.rs/nauka_u_srbiji.132.html?autor=Sevic%20Sini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12</cp:revision>
  <dcterms:created xsi:type="dcterms:W3CDTF">2019-12-05T08:40:00Z</dcterms:created>
  <dcterms:modified xsi:type="dcterms:W3CDTF">2023-09-20T10:05:00Z</dcterms:modified>
</cp:coreProperties>
</file>