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50BC1" w14:textId="77777777"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1586"/>
        <w:gridCol w:w="961"/>
        <w:gridCol w:w="6"/>
        <w:gridCol w:w="1448"/>
        <w:gridCol w:w="744"/>
        <w:gridCol w:w="321"/>
        <w:gridCol w:w="271"/>
        <w:gridCol w:w="1050"/>
        <w:gridCol w:w="249"/>
        <w:gridCol w:w="511"/>
        <w:gridCol w:w="704"/>
        <w:gridCol w:w="704"/>
        <w:gridCol w:w="693"/>
      </w:tblGrid>
      <w:tr w:rsidR="00494424" w:rsidRPr="00A22864" w14:paraId="11F1AF0A" w14:textId="77777777" w:rsidTr="00362993">
        <w:trPr>
          <w:trHeight w:val="227"/>
          <w:jc w:val="center"/>
        </w:trPr>
        <w:tc>
          <w:tcPr>
            <w:tcW w:w="1615" w:type="pct"/>
            <w:gridSpan w:val="3"/>
            <w:vAlign w:val="center"/>
          </w:tcPr>
          <w:p w14:paraId="16A0A9D5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385" w:type="pct"/>
            <w:gridSpan w:val="11"/>
            <w:vAlign w:val="center"/>
          </w:tcPr>
          <w:p w14:paraId="2CA00522" w14:textId="2083B198" w:rsidR="00494424" w:rsidRPr="00362993" w:rsidRDefault="00BC1D27" w:rsidP="008E1BFA">
            <w:pPr>
              <w:spacing w:after="60"/>
              <w:rPr>
                <w:lang w:val="sr-Cyrl-RS"/>
              </w:rPr>
            </w:pPr>
            <w:hyperlink r:id="rId6" w:history="1">
              <w:r w:rsidR="00362993" w:rsidRPr="00BC1D27">
                <w:rPr>
                  <w:rStyle w:val="Hyperlink"/>
                  <w:lang w:val="sr-Cyrl-RS"/>
                </w:rPr>
                <w:t>Милан Поповић</w:t>
              </w:r>
            </w:hyperlink>
          </w:p>
        </w:tc>
      </w:tr>
      <w:tr w:rsidR="00494424" w:rsidRPr="00A22864" w14:paraId="46970D03" w14:textId="77777777" w:rsidTr="00362993">
        <w:trPr>
          <w:trHeight w:val="227"/>
          <w:jc w:val="center"/>
        </w:trPr>
        <w:tc>
          <w:tcPr>
            <w:tcW w:w="1615" w:type="pct"/>
            <w:gridSpan w:val="3"/>
            <w:vAlign w:val="center"/>
          </w:tcPr>
          <w:p w14:paraId="7FD4C342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385" w:type="pct"/>
            <w:gridSpan w:val="11"/>
            <w:vAlign w:val="center"/>
          </w:tcPr>
          <w:p w14:paraId="2053B6C3" w14:textId="1AE8FE06" w:rsidR="00494424" w:rsidRPr="00362993" w:rsidRDefault="00362993" w:rsidP="008E1BFA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Доцент</w:t>
            </w:r>
          </w:p>
        </w:tc>
      </w:tr>
      <w:tr w:rsidR="00494424" w:rsidRPr="00A22864" w14:paraId="7AADFE7A" w14:textId="77777777" w:rsidTr="00362993">
        <w:trPr>
          <w:trHeight w:val="227"/>
          <w:jc w:val="center"/>
        </w:trPr>
        <w:tc>
          <w:tcPr>
            <w:tcW w:w="1615" w:type="pct"/>
            <w:gridSpan w:val="3"/>
            <w:vAlign w:val="center"/>
          </w:tcPr>
          <w:p w14:paraId="2BDB1272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385" w:type="pct"/>
            <w:gridSpan w:val="11"/>
            <w:vAlign w:val="center"/>
          </w:tcPr>
          <w:p w14:paraId="0E5F578A" w14:textId="19B65987" w:rsidR="00494424" w:rsidRPr="00362993" w:rsidRDefault="00362993" w:rsidP="008E1BFA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Хистологија и ембриологија</w:t>
            </w:r>
          </w:p>
        </w:tc>
      </w:tr>
      <w:tr w:rsidR="00975A90" w:rsidRPr="00A22864" w14:paraId="1B4D62D5" w14:textId="77777777" w:rsidTr="00B50F73">
        <w:trPr>
          <w:trHeight w:val="227"/>
          <w:jc w:val="center"/>
        </w:trPr>
        <w:tc>
          <w:tcPr>
            <w:tcW w:w="1129" w:type="pct"/>
            <w:gridSpan w:val="2"/>
            <w:vAlign w:val="center"/>
          </w:tcPr>
          <w:p w14:paraId="00089B1D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88" w:type="pct"/>
            <w:gridSpan w:val="2"/>
            <w:vAlign w:val="center"/>
          </w:tcPr>
          <w:p w14:paraId="653366B3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108" w:type="pct"/>
            <w:gridSpan w:val="2"/>
            <w:vAlign w:val="center"/>
          </w:tcPr>
          <w:p w14:paraId="7FF7BF96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2275" w:type="pct"/>
            <w:gridSpan w:val="8"/>
            <w:vAlign w:val="center"/>
          </w:tcPr>
          <w:p w14:paraId="5E7DCDCF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362993" w:rsidRPr="00A22864" w14:paraId="0E61E917" w14:textId="77777777" w:rsidTr="00B50F73">
        <w:trPr>
          <w:trHeight w:val="227"/>
          <w:jc w:val="center"/>
        </w:trPr>
        <w:tc>
          <w:tcPr>
            <w:tcW w:w="1129" w:type="pct"/>
            <w:gridSpan w:val="2"/>
            <w:vAlign w:val="center"/>
          </w:tcPr>
          <w:p w14:paraId="02D536B0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88" w:type="pct"/>
            <w:gridSpan w:val="2"/>
            <w:vAlign w:val="center"/>
          </w:tcPr>
          <w:p w14:paraId="489F9EFB" w14:textId="509060AD" w:rsidR="00362993" w:rsidRPr="00407D1F" w:rsidRDefault="00362993" w:rsidP="00362993">
            <w:pPr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2023</w:t>
            </w:r>
          </w:p>
        </w:tc>
        <w:tc>
          <w:tcPr>
            <w:tcW w:w="1108" w:type="pct"/>
            <w:gridSpan w:val="2"/>
            <w:vAlign w:val="center"/>
          </w:tcPr>
          <w:p w14:paraId="2EA2E0FF" w14:textId="4501029D" w:rsidR="00362993" w:rsidRPr="00362993" w:rsidRDefault="00362993" w:rsidP="00362993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Медицински факултет УНС</w:t>
            </w:r>
          </w:p>
        </w:tc>
        <w:tc>
          <w:tcPr>
            <w:tcW w:w="2275" w:type="pct"/>
            <w:gridSpan w:val="8"/>
            <w:vAlign w:val="center"/>
          </w:tcPr>
          <w:p w14:paraId="399E7100" w14:textId="7F399270" w:rsidR="00362993" w:rsidRPr="00407D1F" w:rsidRDefault="00362993" w:rsidP="00362993">
            <w:pPr>
              <w:spacing w:after="60"/>
              <w:rPr>
                <w:lang w:val="sr-Latn-RS"/>
              </w:rPr>
            </w:pPr>
            <w:r>
              <w:rPr>
                <w:lang w:val="sr-Cyrl-RS"/>
              </w:rPr>
              <w:t>Хистологија и ембриологија</w:t>
            </w:r>
          </w:p>
        </w:tc>
      </w:tr>
      <w:tr w:rsidR="00362993" w:rsidRPr="00A22864" w14:paraId="0CA2653F" w14:textId="77777777" w:rsidTr="00B50F73">
        <w:trPr>
          <w:trHeight w:val="227"/>
          <w:jc w:val="center"/>
        </w:trPr>
        <w:tc>
          <w:tcPr>
            <w:tcW w:w="1129" w:type="pct"/>
            <w:gridSpan w:val="2"/>
            <w:vAlign w:val="center"/>
          </w:tcPr>
          <w:p w14:paraId="5D37D3E5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88" w:type="pct"/>
            <w:gridSpan w:val="2"/>
            <w:vAlign w:val="center"/>
          </w:tcPr>
          <w:p w14:paraId="41C8EF67" w14:textId="238DBAC4" w:rsidR="00362993" w:rsidRPr="00407D1F" w:rsidRDefault="00362993" w:rsidP="00362993">
            <w:pPr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2022</w:t>
            </w:r>
          </w:p>
        </w:tc>
        <w:tc>
          <w:tcPr>
            <w:tcW w:w="1108" w:type="pct"/>
            <w:gridSpan w:val="2"/>
            <w:vAlign w:val="center"/>
          </w:tcPr>
          <w:p w14:paraId="54951BE2" w14:textId="6FB922FE" w:rsidR="00362993" w:rsidRPr="00A22864" w:rsidRDefault="00362993" w:rsidP="00362993">
            <w:pPr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Медицински факултет УНС</w:t>
            </w:r>
          </w:p>
        </w:tc>
        <w:tc>
          <w:tcPr>
            <w:tcW w:w="2275" w:type="pct"/>
            <w:gridSpan w:val="8"/>
            <w:vAlign w:val="center"/>
          </w:tcPr>
          <w:p w14:paraId="775B824B" w14:textId="079348E7" w:rsidR="00362993" w:rsidRPr="00407D1F" w:rsidRDefault="00362993" w:rsidP="00362993">
            <w:pPr>
              <w:spacing w:after="60"/>
              <w:rPr>
                <w:lang w:val="sr-Latn-RS"/>
              </w:rPr>
            </w:pPr>
            <w:r>
              <w:rPr>
                <w:lang w:val="sr-Cyrl-RS"/>
              </w:rPr>
              <w:t>Хистологија и ембриологија</w:t>
            </w:r>
          </w:p>
        </w:tc>
      </w:tr>
      <w:tr w:rsidR="00362993" w:rsidRPr="00A22864" w14:paraId="09957C35" w14:textId="77777777" w:rsidTr="00B50F73">
        <w:trPr>
          <w:trHeight w:val="227"/>
          <w:jc w:val="center"/>
        </w:trPr>
        <w:tc>
          <w:tcPr>
            <w:tcW w:w="1129" w:type="pct"/>
            <w:gridSpan w:val="2"/>
            <w:vAlign w:val="center"/>
          </w:tcPr>
          <w:p w14:paraId="4D12C7E0" w14:textId="77777777" w:rsidR="00362993" w:rsidRPr="00975A90" w:rsidRDefault="00362993" w:rsidP="00362993">
            <w:pPr>
              <w:spacing w:after="60"/>
            </w:pPr>
            <w:r>
              <w:t>Специјализација</w:t>
            </w:r>
          </w:p>
        </w:tc>
        <w:tc>
          <w:tcPr>
            <w:tcW w:w="488" w:type="pct"/>
            <w:gridSpan w:val="2"/>
            <w:vAlign w:val="center"/>
          </w:tcPr>
          <w:p w14:paraId="648AB9BC" w14:textId="4FDE2643" w:rsidR="00362993" w:rsidRPr="00407D1F" w:rsidRDefault="00362993" w:rsidP="00362993">
            <w:pPr>
              <w:spacing w:after="60"/>
              <w:rPr>
                <w:lang w:val="sr-Latn-RS"/>
              </w:rPr>
            </w:pPr>
            <w:r>
              <w:rPr>
                <w:lang w:val="sr-Latn-RS"/>
              </w:rPr>
              <w:t>2023</w:t>
            </w:r>
          </w:p>
        </w:tc>
        <w:tc>
          <w:tcPr>
            <w:tcW w:w="1108" w:type="pct"/>
            <w:gridSpan w:val="2"/>
            <w:vAlign w:val="center"/>
          </w:tcPr>
          <w:p w14:paraId="39044793" w14:textId="4DE167B9" w:rsidR="00362993" w:rsidRPr="00A22864" w:rsidRDefault="00362993" w:rsidP="00362993">
            <w:pPr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Медицински факултет УНС</w:t>
            </w:r>
          </w:p>
        </w:tc>
        <w:tc>
          <w:tcPr>
            <w:tcW w:w="2275" w:type="pct"/>
            <w:gridSpan w:val="8"/>
            <w:vAlign w:val="center"/>
          </w:tcPr>
          <w:p w14:paraId="743AA9EA" w14:textId="68D93D60" w:rsidR="00362993" w:rsidRPr="00362993" w:rsidRDefault="00362993" w:rsidP="00362993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Патологија</w:t>
            </w:r>
          </w:p>
        </w:tc>
      </w:tr>
      <w:tr w:rsidR="00362993" w:rsidRPr="00A22864" w14:paraId="34D3CCE2" w14:textId="77777777" w:rsidTr="00B50F73">
        <w:trPr>
          <w:trHeight w:val="227"/>
          <w:jc w:val="center"/>
        </w:trPr>
        <w:tc>
          <w:tcPr>
            <w:tcW w:w="1129" w:type="pct"/>
            <w:gridSpan w:val="2"/>
            <w:vAlign w:val="center"/>
          </w:tcPr>
          <w:p w14:paraId="46CABD05" w14:textId="77777777" w:rsidR="00362993" w:rsidRPr="000D32C3" w:rsidRDefault="00362993" w:rsidP="00362993">
            <w:pPr>
              <w:spacing w:after="60"/>
            </w:pPr>
            <w:r>
              <w:t>Магистратура</w:t>
            </w:r>
          </w:p>
        </w:tc>
        <w:tc>
          <w:tcPr>
            <w:tcW w:w="488" w:type="pct"/>
            <w:gridSpan w:val="2"/>
            <w:vAlign w:val="center"/>
          </w:tcPr>
          <w:p w14:paraId="6AC23265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1108" w:type="pct"/>
            <w:gridSpan w:val="2"/>
            <w:vAlign w:val="center"/>
          </w:tcPr>
          <w:p w14:paraId="371434C5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2275" w:type="pct"/>
            <w:gridSpan w:val="8"/>
            <w:vAlign w:val="center"/>
          </w:tcPr>
          <w:p w14:paraId="1D392882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</w:tr>
      <w:tr w:rsidR="00362993" w:rsidRPr="00A22864" w14:paraId="581DA5F3" w14:textId="77777777" w:rsidTr="00B50F73">
        <w:trPr>
          <w:trHeight w:val="227"/>
          <w:jc w:val="center"/>
        </w:trPr>
        <w:tc>
          <w:tcPr>
            <w:tcW w:w="1129" w:type="pct"/>
            <w:gridSpan w:val="2"/>
            <w:vAlign w:val="center"/>
          </w:tcPr>
          <w:p w14:paraId="3C67C2C8" w14:textId="77777777" w:rsidR="00362993" w:rsidRDefault="00362993" w:rsidP="00362993">
            <w:pPr>
              <w:spacing w:after="60"/>
            </w:pPr>
            <w:r>
              <w:t xml:space="preserve">Мастер </w:t>
            </w:r>
          </w:p>
        </w:tc>
        <w:tc>
          <w:tcPr>
            <w:tcW w:w="488" w:type="pct"/>
            <w:gridSpan w:val="2"/>
            <w:vAlign w:val="center"/>
          </w:tcPr>
          <w:p w14:paraId="73A853D6" w14:textId="3B0A8D60" w:rsidR="00362993" w:rsidRPr="00407D1F" w:rsidRDefault="00362993" w:rsidP="00362993">
            <w:pPr>
              <w:spacing w:after="60"/>
              <w:rPr>
                <w:lang w:val="sr-Latn-RS"/>
              </w:rPr>
            </w:pPr>
          </w:p>
        </w:tc>
        <w:tc>
          <w:tcPr>
            <w:tcW w:w="1108" w:type="pct"/>
            <w:gridSpan w:val="2"/>
            <w:vAlign w:val="center"/>
          </w:tcPr>
          <w:p w14:paraId="1BA52923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2275" w:type="pct"/>
            <w:gridSpan w:val="8"/>
            <w:vAlign w:val="center"/>
          </w:tcPr>
          <w:p w14:paraId="2A27E8E0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</w:tr>
      <w:tr w:rsidR="00362993" w:rsidRPr="00A22864" w14:paraId="7827E05A" w14:textId="77777777" w:rsidTr="00B50F73">
        <w:trPr>
          <w:trHeight w:val="227"/>
          <w:jc w:val="center"/>
        </w:trPr>
        <w:tc>
          <w:tcPr>
            <w:tcW w:w="1129" w:type="pct"/>
            <w:gridSpan w:val="2"/>
            <w:vAlign w:val="center"/>
          </w:tcPr>
          <w:p w14:paraId="04744D8C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88" w:type="pct"/>
            <w:gridSpan w:val="2"/>
            <w:vAlign w:val="center"/>
          </w:tcPr>
          <w:p w14:paraId="7CCFA768" w14:textId="224F4068" w:rsidR="00362993" w:rsidRPr="00362993" w:rsidRDefault="00362993" w:rsidP="00362993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1108" w:type="pct"/>
            <w:gridSpan w:val="2"/>
            <w:vAlign w:val="center"/>
          </w:tcPr>
          <w:p w14:paraId="45563FC9" w14:textId="7EBA53F4" w:rsidR="00362993" w:rsidRPr="00A22864" w:rsidRDefault="00362993" w:rsidP="00362993">
            <w:pPr>
              <w:spacing w:after="60"/>
              <w:rPr>
                <w:lang w:val="sr-Cyrl-CS"/>
              </w:rPr>
            </w:pPr>
            <w:r>
              <w:rPr>
                <w:lang w:val="sr-Cyrl-RS"/>
              </w:rPr>
              <w:t>Медицински факултет УНС</w:t>
            </w:r>
          </w:p>
        </w:tc>
        <w:tc>
          <w:tcPr>
            <w:tcW w:w="2275" w:type="pct"/>
            <w:gridSpan w:val="8"/>
            <w:vAlign w:val="center"/>
          </w:tcPr>
          <w:p w14:paraId="18D9D75E" w14:textId="628C857D" w:rsidR="00362993" w:rsidRPr="00362993" w:rsidRDefault="00362993" w:rsidP="00362993">
            <w:pPr>
              <w:spacing w:after="60"/>
              <w:rPr>
                <w:lang w:val="sr-Cyrl-RS"/>
              </w:rPr>
            </w:pPr>
            <w:r>
              <w:rPr>
                <w:lang w:val="sr-Cyrl-RS"/>
              </w:rPr>
              <w:t>Општа медицина</w:t>
            </w:r>
          </w:p>
        </w:tc>
      </w:tr>
      <w:tr w:rsidR="00362993" w:rsidRPr="00A22864" w14:paraId="46A39ACE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2CD6C72B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362993" w:rsidRPr="00A22864" w14:paraId="120E22BB" w14:textId="77777777" w:rsidTr="00B50F73">
        <w:trPr>
          <w:trHeight w:val="227"/>
          <w:jc w:val="center"/>
        </w:trPr>
        <w:tc>
          <w:tcPr>
            <w:tcW w:w="327" w:type="pct"/>
            <w:vAlign w:val="center"/>
          </w:tcPr>
          <w:p w14:paraId="0D76B70B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2022" w:type="pct"/>
            <w:gridSpan w:val="4"/>
            <w:vAlign w:val="center"/>
          </w:tcPr>
          <w:p w14:paraId="1E58CB2F" w14:textId="77777777" w:rsidR="00362993" w:rsidRPr="000D32C3" w:rsidRDefault="00362993" w:rsidP="00362993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75" w:type="pct"/>
            <w:gridSpan w:val="3"/>
            <w:vAlign w:val="center"/>
          </w:tcPr>
          <w:p w14:paraId="4F7787AA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56" w:type="pct"/>
            <w:gridSpan w:val="2"/>
            <w:vAlign w:val="center"/>
          </w:tcPr>
          <w:p w14:paraId="379C6A70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319" w:type="pct"/>
            <w:gridSpan w:val="4"/>
            <w:vAlign w:val="center"/>
          </w:tcPr>
          <w:p w14:paraId="06AC10D3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362993" w:rsidRPr="00A22864" w14:paraId="4ABA45B5" w14:textId="77777777" w:rsidTr="00B50F73">
        <w:trPr>
          <w:trHeight w:val="227"/>
          <w:jc w:val="center"/>
        </w:trPr>
        <w:tc>
          <w:tcPr>
            <w:tcW w:w="327" w:type="pct"/>
            <w:vAlign w:val="center"/>
          </w:tcPr>
          <w:p w14:paraId="43571CA0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2022" w:type="pct"/>
            <w:gridSpan w:val="4"/>
            <w:vAlign w:val="center"/>
          </w:tcPr>
          <w:p w14:paraId="7FF204E8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675" w:type="pct"/>
            <w:gridSpan w:val="3"/>
            <w:vAlign w:val="center"/>
          </w:tcPr>
          <w:p w14:paraId="02B32FDF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2F402D98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1319" w:type="pct"/>
            <w:gridSpan w:val="4"/>
            <w:vAlign w:val="center"/>
          </w:tcPr>
          <w:p w14:paraId="4C21E0CF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</w:tr>
      <w:tr w:rsidR="00362993" w:rsidRPr="00A22864" w14:paraId="4DA41DF8" w14:textId="77777777" w:rsidTr="00B50F73">
        <w:trPr>
          <w:trHeight w:val="227"/>
          <w:jc w:val="center"/>
        </w:trPr>
        <w:tc>
          <w:tcPr>
            <w:tcW w:w="327" w:type="pct"/>
            <w:vAlign w:val="center"/>
          </w:tcPr>
          <w:p w14:paraId="671108CB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2022" w:type="pct"/>
            <w:gridSpan w:val="4"/>
            <w:vAlign w:val="center"/>
          </w:tcPr>
          <w:p w14:paraId="138B3DFF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675" w:type="pct"/>
            <w:gridSpan w:val="3"/>
            <w:vAlign w:val="center"/>
          </w:tcPr>
          <w:p w14:paraId="5FD628D7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35E9ABB4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1319" w:type="pct"/>
            <w:gridSpan w:val="4"/>
            <w:vAlign w:val="center"/>
          </w:tcPr>
          <w:p w14:paraId="606CEBEF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</w:tr>
      <w:tr w:rsidR="00362993" w:rsidRPr="00A22864" w14:paraId="51014372" w14:textId="77777777" w:rsidTr="00B50F73">
        <w:trPr>
          <w:trHeight w:val="227"/>
          <w:jc w:val="center"/>
        </w:trPr>
        <w:tc>
          <w:tcPr>
            <w:tcW w:w="327" w:type="pct"/>
            <w:vAlign w:val="center"/>
          </w:tcPr>
          <w:p w14:paraId="2C1E8D62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2022" w:type="pct"/>
            <w:gridSpan w:val="4"/>
            <w:vAlign w:val="center"/>
          </w:tcPr>
          <w:p w14:paraId="2B22BDB9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675" w:type="pct"/>
            <w:gridSpan w:val="3"/>
            <w:vAlign w:val="center"/>
          </w:tcPr>
          <w:p w14:paraId="6ED522DE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01A7957D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  <w:tc>
          <w:tcPr>
            <w:tcW w:w="1319" w:type="pct"/>
            <w:gridSpan w:val="4"/>
            <w:vAlign w:val="center"/>
          </w:tcPr>
          <w:p w14:paraId="151E9330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</w:p>
        </w:tc>
      </w:tr>
      <w:tr w:rsidR="00362993" w:rsidRPr="00A22864" w14:paraId="6F1F6824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38855BCC" w14:textId="77777777" w:rsidR="00362993" w:rsidRPr="00A22864" w:rsidRDefault="00362993" w:rsidP="00362993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362993" w:rsidRPr="00A22864" w14:paraId="2E94AA30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22EB0E69" w14:textId="77777777" w:rsidR="00362993" w:rsidRPr="00FA083F" w:rsidRDefault="00362993" w:rsidP="00362993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362993" w:rsidRPr="00A22864" w14:paraId="240E904D" w14:textId="77777777" w:rsidTr="00B50F73">
        <w:trPr>
          <w:trHeight w:val="227"/>
          <w:jc w:val="center"/>
        </w:trPr>
        <w:tc>
          <w:tcPr>
            <w:tcW w:w="327" w:type="pct"/>
            <w:vAlign w:val="center"/>
          </w:tcPr>
          <w:p w14:paraId="1851B753" w14:textId="77777777" w:rsidR="00362993" w:rsidRPr="00975A90" w:rsidRDefault="00362993" w:rsidP="00362993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611" w:type="pct"/>
            <w:gridSpan w:val="10"/>
          </w:tcPr>
          <w:p w14:paraId="11F2B45C" w14:textId="77777777" w:rsidR="00362993" w:rsidRPr="00975A90" w:rsidRDefault="00362993" w:rsidP="00362993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Публикација</w:t>
            </w:r>
          </w:p>
        </w:tc>
        <w:tc>
          <w:tcPr>
            <w:tcW w:w="356" w:type="pct"/>
          </w:tcPr>
          <w:p w14:paraId="26FDF2A8" w14:textId="77777777" w:rsidR="00362993" w:rsidRPr="00975A90" w:rsidRDefault="00362993" w:rsidP="00362993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56" w:type="pct"/>
          </w:tcPr>
          <w:p w14:paraId="7752EA93" w14:textId="77777777" w:rsidR="00362993" w:rsidRPr="00975A90" w:rsidRDefault="00362993" w:rsidP="00362993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50" w:type="pct"/>
          </w:tcPr>
          <w:p w14:paraId="42FDF78C" w14:textId="77777777" w:rsidR="00362993" w:rsidRPr="00975A90" w:rsidRDefault="00362993" w:rsidP="00362993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362993" w:rsidRPr="00A22864" w14:paraId="43821BBF" w14:textId="77777777" w:rsidTr="00B50F73">
        <w:trPr>
          <w:trHeight w:val="227"/>
          <w:jc w:val="center"/>
        </w:trPr>
        <w:tc>
          <w:tcPr>
            <w:tcW w:w="327" w:type="pct"/>
            <w:vAlign w:val="center"/>
          </w:tcPr>
          <w:p w14:paraId="4D65CC92" w14:textId="77777777" w:rsidR="00362993" w:rsidRPr="000022A6" w:rsidRDefault="00362993" w:rsidP="0036299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11" w:type="pct"/>
            <w:gridSpan w:val="10"/>
          </w:tcPr>
          <w:p w14:paraId="5565E9D5" w14:textId="0D144A98" w:rsidR="00362993" w:rsidRPr="00527D88" w:rsidRDefault="00362993" w:rsidP="00362993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527D88">
              <w:rPr>
                <w:sz w:val="20"/>
                <w:szCs w:val="20"/>
              </w:rPr>
              <w:t xml:space="preserve">Čapo I, Andrijević I, Čapo N, </w:t>
            </w:r>
            <w:r w:rsidRPr="00BC1D27">
              <w:rPr>
                <w:b/>
                <w:bCs/>
                <w:sz w:val="20"/>
                <w:szCs w:val="20"/>
              </w:rPr>
              <w:t>Popović M</w:t>
            </w:r>
            <w:r w:rsidRPr="00527D88">
              <w:rPr>
                <w:sz w:val="20"/>
                <w:szCs w:val="20"/>
              </w:rPr>
              <w:t>, Milenković I, Ratajac R, Vranješ D, Milutinović D, Simin D, Sekulić S. Neurodevelopmental Changes in the Guinea Pig Brain Caused by Time-Limited Complete Vitamin C Deprivation. Nutrients. 2025; 17(21):3484.</w:t>
            </w:r>
            <w:r>
              <w:rPr>
                <w:sz w:val="20"/>
                <w:szCs w:val="20"/>
              </w:rPr>
              <w:t xml:space="preserve"> </w:t>
            </w:r>
            <w:r w:rsidRPr="00A3642D">
              <w:rPr>
                <w:sz w:val="20"/>
                <w:szCs w:val="20"/>
              </w:rPr>
              <w:t>doi: 10.3390/nu17213484.</w:t>
            </w:r>
          </w:p>
        </w:tc>
        <w:tc>
          <w:tcPr>
            <w:tcW w:w="356" w:type="pct"/>
          </w:tcPr>
          <w:p w14:paraId="41C886B1" w14:textId="77777777" w:rsidR="00362993" w:rsidRPr="000022A6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44E406DF" w14:textId="4BCEE0C3" w:rsidR="00362993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50" w:type="pct"/>
          </w:tcPr>
          <w:p w14:paraId="7AE8794B" w14:textId="3F68F203" w:rsidR="00362993" w:rsidRPr="000022A6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</w:tr>
      <w:tr w:rsidR="00362993" w:rsidRPr="00A22864" w14:paraId="2AA581F7" w14:textId="77777777" w:rsidTr="00B50F73">
        <w:trPr>
          <w:trHeight w:val="227"/>
          <w:jc w:val="center"/>
        </w:trPr>
        <w:tc>
          <w:tcPr>
            <w:tcW w:w="327" w:type="pct"/>
            <w:vAlign w:val="center"/>
          </w:tcPr>
          <w:p w14:paraId="5DC296AA" w14:textId="77777777" w:rsidR="00362993" w:rsidRPr="000022A6" w:rsidRDefault="00362993" w:rsidP="0036299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11" w:type="pct"/>
            <w:gridSpan w:val="10"/>
          </w:tcPr>
          <w:p w14:paraId="0D1AD68C" w14:textId="57B349E0" w:rsidR="00362993" w:rsidRPr="003D5C7B" w:rsidRDefault="00362993" w:rsidP="00362993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656CA2">
              <w:rPr>
                <w:b/>
                <w:bCs/>
                <w:sz w:val="20"/>
                <w:szCs w:val="20"/>
              </w:rPr>
              <w:t>Popovic M</w:t>
            </w:r>
            <w:r w:rsidRPr="008D0A68">
              <w:rPr>
                <w:sz w:val="20"/>
                <w:szCs w:val="20"/>
              </w:rPr>
              <w:t xml:space="preserve">, Bogosavljevic M, Miljkovic </w:t>
            </w:r>
            <w:proofErr w:type="gramStart"/>
            <w:r w:rsidRPr="008D0A68">
              <w:rPr>
                <w:sz w:val="20"/>
                <w:szCs w:val="20"/>
              </w:rPr>
              <w:t>D,  Popovic</w:t>
            </w:r>
            <w:proofErr w:type="gramEnd"/>
            <w:r w:rsidRPr="008D0A68">
              <w:rPr>
                <w:sz w:val="20"/>
                <w:szCs w:val="20"/>
              </w:rPr>
              <w:t xml:space="preserve"> </w:t>
            </w:r>
            <w:proofErr w:type="gramStart"/>
            <w:r w:rsidRPr="008D0A68">
              <w:rPr>
                <w:sz w:val="20"/>
                <w:szCs w:val="20"/>
              </w:rPr>
              <w:t>A,  Tegeltija</w:t>
            </w:r>
            <w:proofErr w:type="gramEnd"/>
            <w:r w:rsidRPr="008D0A68">
              <w:rPr>
                <w:sz w:val="20"/>
                <w:szCs w:val="20"/>
              </w:rPr>
              <w:t xml:space="preserve">  D, </w:t>
            </w:r>
            <w:proofErr w:type="gramStart"/>
            <w:r w:rsidRPr="008D0A68">
              <w:rPr>
                <w:sz w:val="20"/>
                <w:szCs w:val="20"/>
              </w:rPr>
              <w:t>Vapa  D</w:t>
            </w:r>
            <w:proofErr w:type="gramEnd"/>
            <w:r w:rsidRPr="008D0A68">
              <w:rPr>
                <w:sz w:val="20"/>
                <w:szCs w:val="20"/>
              </w:rPr>
              <w:t xml:space="preserve">, </w:t>
            </w:r>
            <w:proofErr w:type="gramStart"/>
            <w:r w:rsidRPr="008D0A68">
              <w:rPr>
                <w:sz w:val="20"/>
                <w:szCs w:val="20"/>
              </w:rPr>
              <w:t>Capo  I.</w:t>
            </w:r>
            <w:proofErr w:type="gramEnd"/>
            <w:r w:rsidRPr="008D0A68">
              <w:rPr>
                <w:sz w:val="20"/>
                <w:szCs w:val="20"/>
              </w:rPr>
              <w:t xml:space="preserve"> Immunohistochemical characteristics of age-related regressive changes in the human pineal gland. Int J Morphol</w:t>
            </w:r>
            <w:r>
              <w:rPr>
                <w:sz w:val="20"/>
                <w:szCs w:val="20"/>
              </w:rPr>
              <w:t xml:space="preserve"> 2025;</w:t>
            </w:r>
            <w:r w:rsidRPr="008D0A68">
              <w:rPr>
                <w:sz w:val="20"/>
                <w:szCs w:val="20"/>
              </w:rPr>
              <w:t>43(4):1344-9.</w:t>
            </w:r>
          </w:p>
        </w:tc>
        <w:tc>
          <w:tcPr>
            <w:tcW w:w="356" w:type="pct"/>
          </w:tcPr>
          <w:p w14:paraId="59A563B8" w14:textId="77777777" w:rsidR="00362993" w:rsidRPr="000022A6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38EF5FCA" w14:textId="443C5234" w:rsidR="00362993" w:rsidRPr="000022A6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0" w:type="pct"/>
          </w:tcPr>
          <w:p w14:paraId="523A88F8" w14:textId="3F8F1778" w:rsidR="00362993" w:rsidRPr="000022A6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</w:tr>
      <w:tr w:rsidR="00362993" w:rsidRPr="00A22864" w14:paraId="1EAC7000" w14:textId="77777777" w:rsidTr="00B50F73">
        <w:trPr>
          <w:trHeight w:val="227"/>
          <w:jc w:val="center"/>
        </w:trPr>
        <w:tc>
          <w:tcPr>
            <w:tcW w:w="327" w:type="pct"/>
            <w:vAlign w:val="center"/>
          </w:tcPr>
          <w:p w14:paraId="2A779B7A" w14:textId="77777777" w:rsidR="00362993" w:rsidRPr="000022A6" w:rsidRDefault="00362993" w:rsidP="0036299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11" w:type="pct"/>
            <w:gridSpan w:val="10"/>
          </w:tcPr>
          <w:p w14:paraId="49945A62" w14:textId="45BF0955" w:rsidR="00362993" w:rsidRPr="003D5C7B" w:rsidRDefault="00362993" w:rsidP="00362993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8D0A68">
              <w:rPr>
                <w:sz w:val="20"/>
                <w:szCs w:val="20"/>
              </w:rPr>
              <w:t xml:space="preserve">Popović A, Drljača Lero J, Miljković D, </w:t>
            </w:r>
            <w:r w:rsidRPr="00656CA2">
              <w:rPr>
                <w:b/>
                <w:bCs/>
                <w:sz w:val="20"/>
                <w:szCs w:val="20"/>
              </w:rPr>
              <w:t>Popović M</w:t>
            </w:r>
            <w:r w:rsidRPr="008D0A68">
              <w:rPr>
                <w:sz w:val="20"/>
                <w:szCs w:val="20"/>
              </w:rPr>
              <w:t>, Marinović J, Ljubković M, Andjelković Z, Čapo I. Karnozin EXTRA® causes changes in mitochondrial bioenergetics response in MCF-7 and MRC-5 cell lines. Biotech Histochem. 2025 Feb;100(2):50-62. doi: 10.1080/10520295.2024.2448490.</w:t>
            </w:r>
          </w:p>
        </w:tc>
        <w:tc>
          <w:tcPr>
            <w:tcW w:w="356" w:type="pct"/>
          </w:tcPr>
          <w:p w14:paraId="5B5C2AE1" w14:textId="77777777" w:rsidR="00362993" w:rsidRPr="000022A6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79E5EC4D" w14:textId="1A151B7F" w:rsidR="00362993" w:rsidRPr="000022A6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0" w:type="pct"/>
          </w:tcPr>
          <w:p w14:paraId="04A73BC4" w14:textId="270698AB" w:rsidR="00362993" w:rsidRPr="000022A6" w:rsidRDefault="000B3F9A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</w:tr>
      <w:tr w:rsidR="00362993" w:rsidRPr="00A22864" w14:paraId="5438DE6F" w14:textId="77777777" w:rsidTr="00B50F73">
        <w:trPr>
          <w:trHeight w:val="227"/>
          <w:jc w:val="center"/>
        </w:trPr>
        <w:tc>
          <w:tcPr>
            <w:tcW w:w="327" w:type="pct"/>
            <w:vAlign w:val="center"/>
          </w:tcPr>
          <w:p w14:paraId="18E9F8EA" w14:textId="77777777" w:rsidR="00362993" w:rsidRPr="000022A6" w:rsidRDefault="00362993" w:rsidP="0036299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11" w:type="pct"/>
            <w:gridSpan w:val="10"/>
          </w:tcPr>
          <w:p w14:paraId="62FED956" w14:textId="70E868A1" w:rsidR="00362993" w:rsidRPr="003D5C7B" w:rsidRDefault="00362993" w:rsidP="00362993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3D5C7B">
              <w:rPr>
                <w:sz w:val="20"/>
                <w:szCs w:val="20"/>
              </w:rPr>
              <w:t xml:space="preserve">Kašiković-Lečić S, </w:t>
            </w:r>
            <w:r w:rsidRPr="000B3F9A">
              <w:rPr>
                <w:b/>
                <w:bCs/>
                <w:sz w:val="20"/>
                <w:szCs w:val="20"/>
              </w:rPr>
              <w:t>Popović M</w:t>
            </w:r>
            <w:r w:rsidRPr="003D5C7B">
              <w:rPr>
                <w:sz w:val="20"/>
                <w:szCs w:val="20"/>
              </w:rPr>
              <w:t>, Krajnović B, Bijelović M, Tegeltija D. Nodular amyloidosis of the lung presenting as lung malignancy. Srp Arh Celok Lek. 2023 Jan;151(1-2):85-8. DOI: 10.2298/SARH220915112K.</w:t>
            </w:r>
          </w:p>
        </w:tc>
        <w:tc>
          <w:tcPr>
            <w:tcW w:w="356" w:type="pct"/>
          </w:tcPr>
          <w:p w14:paraId="65E49826" w14:textId="77777777" w:rsidR="00362993" w:rsidRPr="000022A6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0DADD6D4" w14:textId="1F02EBEA" w:rsidR="00362993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0" w:type="pct"/>
          </w:tcPr>
          <w:p w14:paraId="61174181" w14:textId="29571159" w:rsidR="00362993" w:rsidRPr="000022A6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</w:tr>
      <w:tr w:rsidR="00362993" w:rsidRPr="00A22864" w14:paraId="24D8B52B" w14:textId="77777777" w:rsidTr="00B50F73">
        <w:trPr>
          <w:trHeight w:val="227"/>
          <w:jc w:val="center"/>
        </w:trPr>
        <w:tc>
          <w:tcPr>
            <w:tcW w:w="327" w:type="pct"/>
            <w:vAlign w:val="center"/>
          </w:tcPr>
          <w:p w14:paraId="7B744FAB" w14:textId="77777777" w:rsidR="00362993" w:rsidRPr="000022A6" w:rsidRDefault="00362993" w:rsidP="0036299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11" w:type="pct"/>
            <w:gridSpan w:val="10"/>
          </w:tcPr>
          <w:p w14:paraId="3821502D" w14:textId="5B164C12" w:rsidR="00362993" w:rsidRPr="003D5C7B" w:rsidRDefault="00362993" w:rsidP="00362993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3D5C7B">
              <w:rPr>
                <w:sz w:val="20"/>
                <w:szCs w:val="20"/>
              </w:rPr>
              <w:t xml:space="preserve">Djolai M, </w:t>
            </w:r>
            <w:r w:rsidRPr="006600D9">
              <w:rPr>
                <w:b/>
                <w:sz w:val="20"/>
                <w:szCs w:val="20"/>
              </w:rPr>
              <w:t>Popović M</w:t>
            </w:r>
            <w:r w:rsidRPr="003D5C7B">
              <w:rPr>
                <w:sz w:val="20"/>
                <w:szCs w:val="20"/>
              </w:rPr>
              <w:t xml:space="preserve">, Višnjić BA, Miljković D, Amidžić J, Dajko ST. Sebaceous gland hyperplasia in the labia minora skin: Report of two cases. Indian J Pathol </w:t>
            </w:r>
            <w:r w:rsidRPr="003D5C7B">
              <w:rPr>
                <w:sz w:val="20"/>
                <w:szCs w:val="20"/>
              </w:rPr>
              <w:lastRenderedPageBreak/>
              <w:t xml:space="preserve">Microbiol </w:t>
            </w:r>
            <w:proofErr w:type="gramStart"/>
            <w:r w:rsidRPr="003D5C7B">
              <w:rPr>
                <w:sz w:val="20"/>
                <w:szCs w:val="20"/>
              </w:rPr>
              <w:t>2023;66:220</w:t>
            </w:r>
            <w:proofErr w:type="gramEnd"/>
            <w:r w:rsidRPr="003D5C7B">
              <w:rPr>
                <w:sz w:val="20"/>
                <w:szCs w:val="20"/>
              </w:rPr>
              <w:t>-2. DOI: 10.4103/ijpm.ijpm_902_21.</w:t>
            </w:r>
            <w:r w:rsidR="0078116F">
              <w:rPr>
                <w:sz w:val="20"/>
                <w:szCs w:val="20"/>
              </w:rPr>
              <w:t xml:space="preserve"> </w:t>
            </w:r>
            <w:r w:rsidR="0078116F">
              <w:t>Letter</w:t>
            </w:r>
          </w:p>
        </w:tc>
        <w:tc>
          <w:tcPr>
            <w:tcW w:w="356" w:type="pct"/>
          </w:tcPr>
          <w:p w14:paraId="710DAE54" w14:textId="77777777" w:rsidR="00362993" w:rsidRPr="000022A6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34E5C081" w14:textId="6913C67F" w:rsidR="00362993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8116F">
              <w:rPr>
                <w:sz w:val="20"/>
                <w:szCs w:val="20"/>
              </w:rPr>
              <w:t>6</w:t>
            </w:r>
          </w:p>
        </w:tc>
        <w:tc>
          <w:tcPr>
            <w:tcW w:w="350" w:type="pct"/>
          </w:tcPr>
          <w:p w14:paraId="6D16F598" w14:textId="1E1A212E" w:rsidR="00362993" w:rsidRPr="000022A6" w:rsidRDefault="0078116F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362993" w:rsidRPr="00A22864" w14:paraId="559F3E65" w14:textId="77777777" w:rsidTr="00B50F73">
        <w:trPr>
          <w:trHeight w:val="227"/>
          <w:jc w:val="center"/>
        </w:trPr>
        <w:tc>
          <w:tcPr>
            <w:tcW w:w="327" w:type="pct"/>
            <w:vAlign w:val="center"/>
          </w:tcPr>
          <w:p w14:paraId="7AB86673" w14:textId="77777777" w:rsidR="00362993" w:rsidRPr="000022A6" w:rsidRDefault="00362993" w:rsidP="0036299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11" w:type="pct"/>
            <w:gridSpan w:val="10"/>
          </w:tcPr>
          <w:p w14:paraId="0F3F42CA" w14:textId="37475B8F" w:rsidR="00362993" w:rsidRPr="003D5C7B" w:rsidRDefault="00362993" w:rsidP="00362993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3D5C7B">
              <w:rPr>
                <w:sz w:val="20"/>
                <w:szCs w:val="20"/>
              </w:rPr>
              <w:t xml:space="preserve">Kašiković Lečić S, Lovrenski A, Đokić J, </w:t>
            </w:r>
            <w:r w:rsidRPr="006600D9">
              <w:rPr>
                <w:b/>
                <w:bCs/>
                <w:sz w:val="20"/>
                <w:szCs w:val="20"/>
              </w:rPr>
              <w:t>Popović M</w:t>
            </w:r>
            <w:r w:rsidRPr="003D5C7B">
              <w:rPr>
                <w:sz w:val="20"/>
                <w:szCs w:val="20"/>
              </w:rPr>
              <w:t xml:space="preserve">, Javorac J, Milenković A, Živanović D. Does miliary sarcoidosis really exist? A case report and review of the literature. Eur Rev Med Pharmacol Sci. </w:t>
            </w:r>
            <w:proofErr w:type="gramStart"/>
            <w:r w:rsidRPr="003D5C7B">
              <w:rPr>
                <w:sz w:val="20"/>
                <w:szCs w:val="20"/>
              </w:rPr>
              <w:t>2022;26:5098</w:t>
            </w:r>
            <w:proofErr w:type="gramEnd"/>
            <w:r w:rsidRPr="003D5C7B">
              <w:rPr>
                <w:sz w:val="20"/>
                <w:szCs w:val="20"/>
              </w:rPr>
              <w:t>-102. DOI: 10.26355/eurrev_202207_29296.</w:t>
            </w:r>
          </w:p>
        </w:tc>
        <w:tc>
          <w:tcPr>
            <w:tcW w:w="356" w:type="pct"/>
          </w:tcPr>
          <w:p w14:paraId="08F20059" w14:textId="77777777" w:rsidR="00362993" w:rsidRPr="000022A6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47041C51" w14:textId="47904B8D" w:rsidR="00362993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50" w:type="pct"/>
          </w:tcPr>
          <w:p w14:paraId="03BF1BEE" w14:textId="55F4329F" w:rsidR="00362993" w:rsidRPr="000022A6" w:rsidRDefault="009E1E88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9E1E88">
              <w:rPr>
                <w:sz w:val="20"/>
                <w:szCs w:val="20"/>
                <w:lang w:val="sr-Latn-CS"/>
              </w:rPr>
              <w:t>3.784</w:t>
            </w:r>
          </w:p>
        </w:tc>
      </w:tr>
      <w:tr w:rsidR="00362993" w:rsidRPr="00A22864" w14:paraId="498CA9A5" w14:textId="77777777" w:rsidTr="00B50F73">
        <w:trPr>
          <w:trHeight w:val="227"/>
          <w:jc w:val="center"/>
        </w:trPr>
        <w:tc>
          <w:tcPr>
            <w:tcW w:w="327" w:type="pct"/>
            <w:vAlign w:val="center"/>
          </w:tcPr>
          <w:p w14:paraId="52FE0062" w14:textId="77777777" w:rsidR="00362993" w:rsidRPr="000022A6" w:rsidRDefault="00362993" w:rsidP="0036299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11" w:type="pct"/>
            <w:gridSpan w:val="10"/>
          </w:tcPr>
          <w:p w14:paraId="7561841E" w14:textId="05AF2875" w:rsidR="00362993" w:rsidRPr="003D5C7B" w:rsidRDefault="00362993" w:rsidP="00362993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78116F">
              <w:rPr>
                <w:b/>
                <w:bCs/>
                <w:sz w:val="20"/>
                <w:szCs w:val="20"/>
              </w:rPr>
              <w:t>Popović M</w:t>
            </w:r>
            <w:r w:rsidRPr="003D5C7B">
              <w:rPr>
                <w:sz w:val="20"/>
                <w:szCs w:val="20"/>
              </w:rPr>
              <w:t>, Knežević A, Dolinaj Škopelja J, Đolai M. Juvenile polyp in adults. Acta Clin Croat. 2022 Aug 1;61(2):354-8. DOI: 10.20471/acc.2022.61.02.23.</w:t>
            </w:r>
          </w:p>
        </w:tc>
        <w:tc>
          <w:tcPr>
            <w:tcW w:w="356" w:type="pct"/>
          </w:tcPr>
          <w:p w14:paraId="39166EE8" w14:textId="77777777" w:rsidR="00362993" w:rsidRPr="000022A6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2CA98570" w14:textId="32CF10D8" w:rsidR="00362993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3D5C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50" w:type="pct"/>
          </w:tcPr>
          <w:p w14:paraId="7E70D447" w14:textId="0031C250" w:rsidR="00362993" w:rsidRPr="000022A6" w:rsidRDefault="003158ED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</w:tr>
      <w:tr w:rsidR="00362993" w:rsidRPr="00A22864" w14:paraId="3040E19B" w14:textId="77777777" w:rsidTr="00B50F73">
        <w:trPr>
          <w:trHeight w:val="227"/>
          <w:jc w:val="center"/>
        </w:trPr>
        <w:tc>
          <w:tcPr>
            <w:tcW w:w="327" w:type="pct"/>
            <w:vAlign w:val="center"/>
          </w:tcPr>
          <w:p w14:paraId="4859F1E7" w14:textId="77777777" w:rsidR="00362993" w:rsidRPr="000022A6" w:rsidRDefault="00362993" w:rsidP="0036299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11" w:type="pct"/>
            <w:gridSpan w:val="10"/>
          </w:tcPr>
          <w:p w14:paraId="3DA20475" w14:textId="04E6032B" w:rsidR="00362993" w:rsidRPr="003D5C7B" w:rsidRDefault="00362993" w:rsidP="00362993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3158ED">
              <w:rPr>
                <w:b/>
                <w:bCs/>
                <w:sz w:val="20"/>
                <w:szCs w:val="20"/>
              </w:rPr>
              <w:t>Popovic M</w:t>
            </w:r>
            <w:r w:rsidRPr="003D5C7B">
              <w:rPr>
                <w:sz w:val="20"/>
                <w:szCs w:val="20"/>
              </w:rPr>
              <w:t>, Tegeltija D, Popovic A, Lecic SK, Lovrenski A. An unusual finding of tumorlet carcinoid and endobronchial hamartoma in the lobar bronchus. Int J Morphol. 2022 Jul 1;40(4):990-4. DOI: 10.4067/S0717-95022022000400990.</w:t>
            </w:r>
          </w:p>
        </w:tc>
        <w:tc>
          <w:tcPr>
            <w:tcW w:w="356" w:type="pct"/>
          </w:tcPr>
          <w:p w14:paraId="0B91D8AB" w14:textId="77777777" w:rsidR="00362993" w:rsidRPr="000022A6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7531DBA1" w14:textId="07144DEF" w:rsidR="00362993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3D5C7B">
              <w:rPr>
                <w:sz w:val="20"/>
                <w:szCs w:val="20"/>
              </w:rPr>
              <w:t>23</w:t>
            </w:r>
          </w:p>
        </w:tc>
        <w:tc>
          <w:tcPr>
            <w:tcW w:w="350" w:type="pct"/>
          </w:tcPr>
          <w:p w14:paraId="14C3A295" w14:textId="2BC573E8" w:rsidR="00362993" w:rsidRPr="000022A6" w:rsidRDefault="003158ED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3158ED">
              <w:rPr>
                <w:sz w:val="20"/>
                <w:szCs w:val="20"/>
                <w:lang w:val="sr-Latn-CS"/>
              </w:rPr>
              <w:t>0.644</w:t>
            </w:r>
          </w:p>
        </w:tc>
      </w:tr>
      <w:tr w:rsidR="00362993" w:rsidRPr="00A22864" w14:paraId="75EA90B8" w14:textId="77777777" w:rsidTr="00B50F73">
        <w:trPr>
          <w:trHeight w:val="227"/>
          <w:jc w:val="center"/>
        </w:trPr>
        <w:tc>
          <w:tcPr>
            <w:tcW w:w="327" w:type="pct"/>
            <w:vAlign w:val="center"/>
          </w:tcPr>
          <w:p w14:paraId="58818954" w14:textId="77777777" w:rsidR="00362993" w:rsidRPr="000022A6" w:rsidRDefault="00362993" w:rsidP="0036299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11" w:type="pct"/>
            <w:gridSpan w:val="10"/>
          </w:tcPr>
          <w:p w14:paraId="7C7E4456" w14:textId="30FE7DFA" w:rsidR="00362993" w:rsidRPr="003D5C7B" w:rsidRDefault="00362993" w:rsidP="00362993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3D5C7B">
              <w:rPr>
                <w:sz w:val="20"/>
                <w:szCs w:val="20"/>
              </w:rPr>
              <w:t xml:space="preserve">Popovic A, Drljaca J, </w:t>
            </w:r>
            <w:r w:rsidRPr="003158ED">
              <w:rPr>
                <w:b/>
                <w:bCs/>
                <w:sz w:val="20"/>
                <w:szCs w:val="20"/>
              </w:rPr>
              <w:t>Popovic M</w:t>
            </w:r>
            <w:r w:rsidRPr="003D5C7B">
              <w:rPr>
                <w:sz w:val="20"/>
                <w:szCs w:val="20"/>
              </w:rPr>
              <w:t>, Miljkovic D, Marinovic J, Ljubkovic M, Kladar N, Capo I. Mitochondrial energy metabolism in baby hamster kidney (BHK-21/C13) cells treated with Karnozin EXTRA®. Int J Morphol. 2022 Feb 1;40(1). DOI: 10.4067/S0717-95022022000100091.</w:t>
            </w:r>
          </w:p>
        </w:tc>
        <w:tc>
          <w:tcPr>
            <w:tcW w:w="356" w:type="pct"/>
          </w:tcPr>
          <w:p w14:paraId="13109BDE" w14:textId="77777777" w:rsidR="00362993" w:rsidRPr="000022A6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7F385A9A" w14:textId="2E33A37B" w:rsidR="00362993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3D5C7B">
              <w:rPr>
                <w:sz w:val="20"/>
                <w:szCs w:val="20"/>
              </w:rPr>
              <w:t>23</w:t>
            </w:r>
          </w:p>
        </w:tc>
        <w:tc>
          <w:tcPr>
            <w:tcW w:w="350" w:type="pct"/>
          </w:tcPr>
          <w:p w14:paraId="2FF8C6AC" w14:textId="4BD5FC7F" w:rsidR="00362993" w:rsidRPr="000022A6" w:rsidRDefault="00A3548F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3158ED">
              <w:rPr>
                <w:sz w:val="20"/>
                <w:szCs w:val="20"/>
                <w:lang w:val="sr-Latn-CS"/>
              </w:rPr>
              <w:t>0.644</w:t>
            </w:r>
          </w:p>
        </w:tc>
      </w:tr>
      <w:tr w:rsidR="00362993" w:rsidRPr="00A22864" w14:paraId="644DEDC9" w14:textId="77777777" w:rsidTr="00B50F73">
        <w:trPr>
          <w:trHeight w:val="227"/>
          <w:jc w:val="center"/>
        </w:trPr>
        <w:tc>
          <w:tcPr>
            <w:tcW w:w="327" w:type="pct"/>
            <w:vAlign w:val="center"/>
          </w:tcPr>
          <w:p w14:paraId="58516067" w14:textId="77777777" w:rsidR="00362993" w:rsidRPr="000022A6" w:rsidRDefault="00362993" w:rsidP="0036299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11" w:type="pct"/>
            <w:gridSpan w:val="10"/>
          </w:tcPr>
          <w:p w14:paraId="44EC364B" w14:textId="0E13805A" w:rsidR="00362993" w:rsidRPr="003D5C7B" w:rsidRDefault="00362993" w:rsidP="00362993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3D5C7B">
              <w:rPr>
                <w:sz w:val="20"/>
                <w:szCs w:val="20"/>
              </w:rPr>
              <w:t xml:space="preserve">Teofilović B, Tomas A, Martić N, Stilinović N, </w:t>
            </w:r>
            <w:r w:rsidRPr="00A3548F">
              <w:rPr>
                <w:b/>
                <w:bCs/>
                <w:sz w:val="20"/>
                <w:szCs w:val="20"/>
              </w:rPr>
              <w:t>Popović M</w:t>
            </w:r>
            <w:r w:rsidRPr="003D5C7B">
              <w:rPr>
                <w:sz w:val="20"/>
                <w:szCs w:val="20"/>
              </w:rPr>
              <w:t xml:space="preserve">, Čapo I, Grujić N, Ilinčić B, Rašković A. Antioxidant and hepatoprotective potential of sweet basil (Ocimum basilicum L.) extract in acetaminophen-induced hepatotoxicity in rats. J Func Foods. 2021 Dec </w:t>
            </w:r>
            <w:proofErr w:type="gramStart"/>
            <w:r w:rsidRPr="003D5C7B">
              <w:rPr>
                <w:sz w:val="20"/>
                <w:szCs w:val="20"/>
              </w:rPr>
              <w:t>1;87:104783</w:t>
            </w:r>
            <w:proofErr w:type="gramEnd"/>
            <w:r w:rsidRPr="003D5C7B">
              <w:rPr>
                <w:sz w:val="20"/>
                <w:szCs w:val="20"/>
              </w:rPr>
              <w:t>. DOI: 10.1016/j.jff.2021.104783.</w:t>
            </w:r>
          </w:p>
        </w:tc>
        <w:tc>
          <w:tcPr>
            <w:tcW w:w="356" w:type="pct"/>
          </w:tcPr>
          <w:p w14:paraId="34EBC426" w14:textId="77777777" w:rsidR="00362993" w:rsidRPr="000022A6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53D0A4AB" w14:textId="1D2FA7EE" w:rsidR="00362993" w:rsidRPr="000022A6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50" w:type="pct"/>
          </w:tcPr>
          <w:p w14:paraId="064A1D2D" w14:textId="5A6B6306" w:rsidR="00362993" w:rsidRPr="000022A6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5.223</w:t>
            </w:r>
          </w:p>
        </w:tc>
      </w:tr>
      <w:tr w:rsidR="00362993" w:rsidRPr="00A22864" w14:paraId="7B4D2FE7" w14:textId="77777777" w:rsidTr="00B50F73">
        <w:trPr>
          <w:trHeight w:val="227"/>
          <w:jc w:val="center"/>
        </w:trPr>
        <w:tc>
          <w:tcPr>
            <w:tcW w:w="327" w:type="pct"/>
            <w:vAlign w:val="center"/>
          </w:tcPr>
          <w:p w14:paraId="1CA818D4" w14:textId="77777777" w:rsidR="00362993" w:rsidRPr="000022A6" w:rsidRDefault="00362993" w:rsidP="0036299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11" w:type="pct"/>
            <w:gridSpan w:val="10"/>
          </w:tcPr>
          <w:p w14:paraId="77CD4A90" w14:textId="754B8F27" w:rsidR="00362993" w:rsidRPr="003D5C7B" w:rsidRDefault="00A3548F" w:rsidP="00362993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Trivunic </w:t>
            </w:r>
            <w:r w:rsidR="00362993" w:rsidRPr="003D5C7B">
              <w:rPr>
                <w:sz w:val="20"/>
                <w:szCs w:val="20"/>
              </w:rPr>
              <w:t xml:space="preserve">Dajko S, Bogdanovic J, Visnjic BA, </w:t>
            </w:r>
            <w:r w:rsidR="00362993" w:rsidRPr="00A3548F">
              <w:rPr>
                <w:b/>
                <w:bCs/>
                <w:sz w:val="20"/>
                <w:szCs w:val="20"/>
              </w:rPr>
              <w:t>Popovic M</w:t>
            </w:r>
            <w:r w:rsidR="00362993" w:rsidRPr="003D5C7B">
              <w:rPr>
                <w:sz w:val="20"/>
                <w:szCs w:val="20"/>
              </w:rPr>
              <w:t>, Djolai M, Hes O. Molecular genetic analysis of primary renal epithelial tumours with granular oncocytic cytoplasms. Int J Morphol. 2021 Dec 1;39(6):1719-26. DOI: 10.4067/S0717-95022021000601719.</w:t>
            </w:r>
          </w:p>
        </w:tc>
        <w:tc>
          <w:tcPr>
            <w:tcW w:w="356" w:type="pct"/>
          </w:tcPr>
          <w:p w14:paraId="19B27671" w14:textId="77777777" w:rsidR="00362993" w:rsidRPr="000022A6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6E7697E7" w14:textId="3C577802" w:rsidR="00362993" w:rsidRPr="000022A6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0" w:type="pct"/>
          </w:tcPr>
          <w:p w14:paraId="56AE645D" w14:textId="70DD0715" w:rsidR="00362993" w:rsidRPr="000022A6" w:rsidRDefault="00E1335E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E1335E">
              <w:rPr>
                <w:sz w:val="20"/>
                <w:szCs w:val="20"/>
                <w:lang w:val="sr-Latn-CS"/>
              </w:rPr>
              <w:t>0.644</w:t>
            </w:r>
          </w:p>
        </w:tc>
      </w:tr>
      <w:tr w:rsidR="00362993" w:rsidRPr="00A22864" w14:paraId="1F95C14D" w14:textId="77777777" w:rsidTr="00B50F73">
        <w:trPr>
          <w:trHeight w:val="227"/>
          <w:jc w:val="center"/>
        </w:trPr>
        <w:tc>
          <w:tcPr>
            <w:tcW w:w="327" w:type="pct"/>
            <w:vAlign w:val="center"/>
          </w:tcPr>
          <w:p w14:paraId="5B33B53D" w14:textId="77777777" w:rsidR="00362993" w:rsidRPr="000022A6" w:rsidRDefault="00362993" w:rsidP="0036299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11" w:type="pct"/>
            <w:gridSpan w:val="10"/>
          </w:tcPr>
          <w:p w14:paraId="69BCDCF8" w14:textId="6E9CC7E3" w:rsidR="00362993" w:rsidRPr="003D5C7B" w:rsidRDefault="00362993" w:rsidP="00362993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3D5C7B">
              <w:rPr>
                <w:sz w:val="20"/>
                <w:szCs w:val="20"/>
              </w:rPr>
              <w:t xml:space="preserve">Petrovic B, Pantelinac J, Capo I, Miljkovic D, </w:t>
            </w:r>
            <w:r w:rsidRPr="00E1335E">
              <w:rPr>
                <w:b/>
                <w:bCs/>
                <w:sz w:val="20"/>
                <w:szCs w:val="20"/>
              </w:rPr>
              <w:t>Popovic M</w:t>
            </w:r>
            <w:r w:rsidRPr="003D5C7B">
              <w:rPr>
                <w:sz w:val="20"/>
                <w:szCs w:val="20"/>
              </w:rPr>
              <w:t>, Penezic K, Stefanovic S. Using histological staining techniques to improve visualization and interpretability of tooth cementum annulation analysis. Int J Morphol. 2021 Jan 1;39(1). DOI: 10.2298/SARH220915112K.</w:t>
            </w:r>
          </w:p>
        </w:tc>
        <w:tc>
          <w:tcPr>
            <w:tcW w:w="356" w:type="pct"/>
          </w:tcPr>
          <w:p w14:paraId="0D7600F2" w14:textId="77777777" w:rsidR="00362993" w:rsidRPr="000022A6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030EF825" w14:textId="5F3CED90" w:rsidR="00362993" w:rsidRPr="000022A6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0" w:type="pct"/>
          </w:tcPr>
          <w:p w14:paraId="705247B4" w14:textId="60FAECAD" w:rsidR="00362993" w:rsidRPr="000022A6" w:rsidRDefault="00E1335E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E1335E">
              <w:rPr>
                <w:sz w:val="20"/>
                <w:szCs w:val="20"/>
                <w:lang w:val="sr-Latn-CS"/>
              </w:rPr>
              <w:t>0.644</w:t>
            </w:r>
          </w:p>
        </w:tc>
      </w:tr>
      <w:tr w:rsidR="00362993" w:rsidRPr="00A22864" w14:paraId="5F37F092" w14:textId="77777777" w:rsidTr="00B50F73">
        <w:trPr>
          <w:trHeight w:val="227"/>
          <w:jc w:val="center"/>
        </w:trPr>
        <w:tc>
          <w:tcPr>
            <w:tcW w:w="327" w:type="pct"/>
            <w:vAlign w:val="center"/>
          </w:tcPr>
          <w:p w14:paraId="4F256995" w14:textId="77777777" w:rsidR="00362993" w:rsidRPr="000022A6" w:rsidRDefault="00362993" w:rsidP="0036299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11" w:type="pct"/>
            <w:gridSpan w:val="10"/>
          </w:tcPr>
          <w:p w14:paraId="69506553" w14:textId="55D5D0ED" w:rsidR="00362993" w:rsidRPr="003D5C7B" w:rsidRDefault="00362993" w:rsidP="00362993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3D5C7B">
              <w:rPr>
                <w:sz w:val="20"/>
                <w:szCs w:val="20"/>
              </w:rPr>
              <w:t>Drljača J, Vejnović AM, Miljković D</w:t>
            </w:r>
            <w:r w:rsidRPr="00E1335E">
              <w:rPr>
                <w:sz w:val="20"/>
                <w:szCs w:val="20"/>
              </w:rPr>
              <w:t xml:space="preserve">, </w:t>
            </w:r>
            <w:r w:rsidRPr="00E1335E">
              <w:rPr>
                <w:b/>
                <w:bCs/>
                <w:sz w:val="20"/>
                <w:szCs w:val="20"/>
              </w:rPr>
              <w:t>Popović M</w:t>
            </w:r>
            <w:r w:rsidR="00E1335E">
              <w:rPr>
                <w:b/>
                <w:bCs/>
                <w:sz w:val="20"/>
                <w:szCs w:val="20"/>
              </w:rPr>
              <w:t>,</w:t>
            </w:r>
            <w:r w:rsidRPr="003D5C7B">
              <w:rPr>
                <w:sz w:val="20"/>
                <w:szCs w:val="20"/>
              </w:rPr>
              <w:t xml:space="preserve"> Rakić D, Sekulić S, Čapo I, Petković B. Changes in mouse thymus after exposure to tube-restraint stress. Arch Biol Sci. 2020;72(1):5-11. DOI: 10.2298/ABS190716060D.</w:t>
            </w:r>
          </w:p>
        </w:tc>
        <w:tc>
          <w:tcPr>
            <w:tcW w:w="356" w:type="pct"/>
          </w:tcPr>
          <w:p w14:paraId="4C4C0615" w14:textId="77777777" w:rsidR="00362993" w:rsidRPr="003D5C7B" w:rsidRDefault="00362993" w:rsidP="00362993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1B9220CF" w14:textId="27CBEAF0" w:rsidR="00362993" w:rsidRPr="003D5C7B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0" w:type="pct"/>
          </w:tcPr>
          <w:p w14:paraId="50015C1F" w14:textId="6ED12688" w:rsidR="00362993" w:rsidRPr="003D5C7B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0.956</w:t>
            </w:r>
          </w:p>
        </w:tc>
      </w:tr>
      <w:tr w:rsidR="00362993" w:rsidRPr="00A22864" w14:paraId="42CA3129" w14:textId="77777777" w:rsidTr="00B50F73">
        <w:trPr>
          <w:trHeight w:val="227"/>
          <w:jc w:val="center"/>
        </w:trPr>
        <w:tc>
          <w:tcPr>
            <w:tcW w:w="327" w:type="pct"/>
            <w:vAlign w:val="center"/>
          </w:tcPr>
          <w:p w14:paraId="0014ECAE" w14:textId="77777777" w:rsidR="00362993" w:rsidRPr="000022A6" w:rsidRDefault="00362993" w:rsidP="00362993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611" w:type="pct"/>
            <w:gridSpan w:val="10"/>
          </w:tcPr>
          <w:p w14:paraId="3DC8884F" w14:textId="031EAF9B" w:rsidR="00362993" w:rsidRPr="003D5C7B" w:rsidRDefault="00362993" w:rsidP="00362993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3D5C7B">
              <w:rPr>
                <w:sz w:val="20"/>
                <w:szCs w:val="20"/>
              </w:rPr>
              <w:t xml:space="preserve">Trivunić-Dajko S, Bogdanović J, Anfrejić-Višnjić B, </w:t>
            </w:r>
            <w:r w:rsidRPr="00E1335E">
              <w:rPr>
                <w:b/>
                <w:bCs/>
                <w:sz w:val="20"/>
                <w:szCs w:val="20"/>
              </w:rPr>
              <w:t>Popović M</w:t>
            </w:r>
            <w:r w:rsidRPr="003D5C7B">
              <w:rPr>
                <w:sz w:val="20"/>
                <w:szCs w:val="20"/>
              </w:rPr>
              <w:t>, Hes O. Ultrastructural characteristics of primary renal epithelial tumours with granular oncocytic cytoplasm. Vojnosanit Pregl 2019; 76 (9): 906-912.  DOI: 10.2298/VSP170629003T.</w:t>
            </w:r>
          </w:p>
        </w:tc>
        <w:tc>
          <w:tcPr>
            <w:tcW w:w="356" w:type="pct"/>
          </w:tcPr>
          <w:p w14:paraId="512201E9" w14:textId="77777777" w:rsidR="00362993" w:rsidRPr="003D5C7B" w:rsidRDefault="00362993" w:rsidP="00362993">
            <w:pPr>
              <w:pStyle w:val="TableParagraph"/>
              <w:spacing w:before="8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20B02C80" w14:textId="1BAC8538" w:rsidR="00362993" w:rsidRPr="003D5C7B" w:rsidRDefault="00362993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50" w:type="pct"/>
          </w:tcPr>
          <w:p w14:paraId="21A7F0B6" w14:textId="1A19A1F8" w:rsidR="00362993" w:rsidRPr="003D5C7B" w:rsidRDefault="0010491E" w:rsidP="00362993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10491E">
              <w:rPr>
                <w:sz w:val="20"/>
                <w:szCs w:val="20"/>
                <w:lang w:val="sr-Latn-CS"/>
              </w:rPr>
              <w:t>0.415</w:t>
            </w:r>
          </w:p>
        </w:tc>
      </w:tr>
      <w:tr w:rsidR="00362993" w:rsidRPr="00A22864" w14:paraId="7858D916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0379F280" w14:textId="77777777" w:rsidR="00362993" w:rsidRPr="00A22864" w:rsidRDefault="00362993" w:rsidP="00362993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362993" w:rsidRPr="00A22864" w14:paraId="55CCA91A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038D10DD" w14:textId="77777777" w:rsidR="00362993" w:rsidRPr="00A22864" w:rsidRDefault="00362993" w:rsidP="00362993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362993" w:rsidRPr="00A22864" w14:paraId="1C7C7048" w14:textId="77777777" w:rsidTr="00362993">
        <w:trPr>
          <w:trHeight w:val="227"/>
          <w:jc w:val="center"/>
        </w:trPr>
        <w:tc>
          <w:tcPr>
            <w:tcW w:w="2887" w:type="pct"/>
            <w:gridSpan w:val="7"/>
            <w:vAlign w:val="center"/>
          </w:tcPr>
          <w:p w14:paraId="27803AD7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113" w:type="pct"/>
            <w:gridSpan w:val="7"/>
            <w:vAlign w:val="center"/>
          </w:tcPr>
          <w:p w14:paraId="7D5E0F43" w14:textId="319FE3C8" w:rsidR="00362993" w:rsidRPr="00220476" w:rsidRDefault="00362993" w:rsidP="00362993">
            <w:pPr>
              <w:spacing w:after="60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49</w:t>
            </w:r>
          </w:p>
        </w:tc>
      </w:tr>
      <w:tr w:rsidR="00362993" w:rsidRPr="00A22864" w14:paraId="390AA75B" w14:textId="77777777" w:rsidTr="00362993">
        <w:trPr>
          <w:trHeight w:val="227"/>
          <w:jc w:val="center"/>
        </w:trPr>
        <w:tc>
          <w:tcPr>
            <w:tcW w:w="2887" w:type="pct"/>
            <w:gridSpan w:val="7"/>
            <w:vAlign w:val="center"/>
          </w:tcPr>
          <w:p w14:paraId="6CEC4635" w14:textId="77777777" w:rsidR="00362993" w:rsidRPr="00A22864" w:rsidRDefault="00362993" w:rsidP="00362993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113" w:type="pct"/>
            <w:gridSpan w:val="7"/>
            <w:vAlign w:val="center"/>
          </w:tcPr>
          <w:p w14:paraId="3F4E471B" w14:textId="21BAABFB" w:rsidR="00362993" w:rsidRPr="003D5C7B" w:rsidRDefault="00362993" w:rsidP="00362993">
            <w:pPr>
              <w:spacing w:after="60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</w:t>
            </w:r>
          </w:p>
        </w:tc>
      </w:tr>
      <w:tr w:rsidR="00362993" w:rsidRPr="00A22864" w14:paraId="40F8FE77" w14:textId="77777777" w:rsidTr="00B50F73">
        <w:trPr>
          <w:trHeight w:val="227"/>
          <w:jc w:val="center"/>
        </w:trPr>
        <w:tc>
          <w:tcPr>
            <w:tcW w:w="2887" w:type="pct"/>
            <w:gridSpan w:val="7"/>
            <w:vAlign w:val="center"/>
          </w:tcPr>
          <w:p w14:paraId="68C33203" w14:textId="77777777" w:rsidR="00362993" w:rsidRPr="00A22864" w:rsidRDefault="00362993" w:rsidP="00362993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67" w:type="pct"/>
            <w:gridSpan w:val="2"/>
            <w:vAlign w:val="center"/>
          </w:tcPr>
          <w:p w14:paraId="236282C5" w14:textId="5D1A1116" w:rsidR="00362993" w:rsidRPr="008465B0" w:rsidRDefault="00362993" w:rsidP="00362993">
            <w:pPr>
              <w:spacing w:after="60"/>
              <w:rPr>
                <w:b/>
                <w:lang w:val="sr-Latn-RS"/>
              </w:rPr>
            </w:pPr>
            <w:r w:rsidRPr="00A22864">
              <w:rPr>
                <w:lang w:val="sr-Cyrl-CS"/>
              </w:rPr>
              <w:t>Домаћи</w:t>
            </w:r>
          </w:p>
        </w:tc>
        <w:tc>
          <w:tcPr>
            <w:tcW w:w="1447" w:type="pct"/>
            <w:gridSpan w:val="5"/>
            <w:vAlign w:val="center"/>
          </w:tcPr>
          <w:p w14:paraId="153F85B4" w14:textId="77777777" w:rsidR="00362993" w:rsidRPr="00A22864" w:rsidRDefault="00362993" w:rsidP="00362993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</w:p>
        </w:tc>
      </w:tr>
      <w:tr w:rsidR="00362993" w:rsidRPr="00A22864" w14:paraId="09869DE5" w14:textId="77777777" w:rsidTr="00B50F73">
        <w:trPr>
          <w:trHeight w:val="227"/>
          <w:jc w:val="center"/>
        </w:trPr>
        <w:tc>
          <w:tcPr>
            <w:tcW w:w="2887" w:type="pct"/>
            <w:gridSpan w:val="7"/>
            <w:vAlign w:val="center"/>
          </w:tcPr>
          <w:p w14:paraId="2B46FE4A" w14:textId="77777777" w:rsidR="00362993" w:rsidRPr="00A22864" w:rsidRDefault="00362993" w:rsidP="00362993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667" w:type="pct"/>
            <w:gridSpan w:val="2"/>
            <w:vAlign w:val="center"/>
          </w:tcPr>
          <w:p w14:paraId="5D96154D" w14:textId="77777777" w:rsidR="00362993" w:rsidRPr="00A22864" w:rsidRDefault="00362993" w:rsidP="00362993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1447" w:type="pct"/>
            <w:gridSpan w:val="5"/>
            <w:vAlign w:val="center"/>
          </w:tcPr>
          <w:p w14:paraId="61BC228E" w14:textId="77777777" w:rsidR="00362993" w:rsidRPr="00A22864" w:rsidRDefault="00362993" w:rsidP="00362993">
            <w:pPr>
              <w:spacing w:after="60"/>
              <w:rPr>
                <w:b/>
                <w:lang w:val="sr-Cyrl-CS"/>
              </w:rPr>
            </w:pPr>
          </w:p>
        </w:tc>
      </w:tr>
      <w:tr w:rsidR="00362993" w:rsidRPr="00A22864" w14:paraId="5A31EA00" w14:textId="77777777" w:rsidTr="00362993">
        <w:trPr>
          <w:trHeight w:val="227"/>
          <w:jc w:val="center"/>
        </w:trPr>
        <w:tc>
          <w:tcPr>
            <w:tcW w:w="2887" w:type="pct"/>
            <w:gridSpan w:val="7"/>
            <w:vAlign w:val="center"/>
          </w:tcPr>
          <w:p w14:paraId="0C641AC8" w14:textId="77777777" w:rsidR="00362993" w:rsidRPr="00A22864" w:rsidRDefault="00362993" w:rsidP="00362993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113" w:type="pct"/>
            <w:gridSpan w:val="7"/>
            <w:vAlign w:val="center"/>
          </w:tcPr>
          <w:p w14:paraId="77643428" w14:textId="77777777" w:rsidR="00362993" w:rsidRPr="00A22864" w:rsidRDefault="00362993" w:rsidP="00362993">
            <w:pPr>
              <w:spacing w:after="60"/>
              <w:rPr>
                <w:b/>
                <w:lang w:val="sr-Cyrl-CS"/>
              </w:rPr>
            </w:pPr>
          </w:p>
        </w:tc>
      </w:tr>
    </w:tbl>
    <w:p w14:paraId="47EAEB6D" w14:textId="77777777" w:rsidR="00505EBB" w:rsidRPr="00975A90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12E41"/>
    <w:multiLevelType w:val="hybridMultilevel"/>
    <w:tmpl w:val="4142DE90"/>
    <w:lvl w:ilvl="0" w:tplc="241A000F">
      <w:start w:val="1"/>
      <w:numFmt w:val="decimal"/>
      <w:lvlText w:val="%1."/>
      <w:lvlJc w:val="left"/>
      <w:pPr>
        <w:ind w:left="697" w:hanging="360"/>
      </w:pPr>
    </w:lvl>
    <w:lvl w:ilvl="1" w:tplc="241A0019" w:tentative="1">
      <w:start w:val="1"/>
      <w:numFmt w:val="lowerLetter"/>
      <w:lvlText w:val="%2."/>
      <w:lvlJc w:val="left"/>
      <w:pPr>
        <w:ind w:left="1417" w:hanging="360"/>
      </w:pPr>
    </w:lvl>
    <w:lvl w:ilvl="2" w:tplc="241A001B" w:tentative="1">
      <w:start w:val="1"/>
      <w:numFmt w:val="lowerRoman"/>
      <w:lvlText w:val="%3."/>
      <w:lvlJc w:val="right"/>
      <w:pPr>
        <w:ind w:left="2137" w:hanging="180"/>
      </w:pPr>
    </w:lvl>
    <w:lvl w:ilvl="3" w:tplc="241A000F" w:tentative="1">
      <w:start w:val="1"/>
      <w:numFmt w:val="decimal"/>
      <w:lvlText w:val="%4."/>
      <w:lvlJc w:val="left"/>
      <w:pPr>
        <w:ind w:left="2857" w:hanging="360"/>
      </w:pPr>
    </w:lvl>
    <w:lvl w:ilvl="4" w:tplc="241A0019" w:tentative="1">
      <w:start w:val="1"/>
      <w:numFmt w:val="lowerLetter"/>
      <w:lvlText w:val="%5."/>
      <w:lvlJc w:val="left"/>
      <w:pPr>
        <w:ind w:left="3577" w:hanging="360"/>
      </w:pPr>
    </w:lvl>
    <w:lvl w:ilvl="5" w:tplc="241A001B" w:tentative="1">
      <w:start w:val="1"/>
      <w:numFmt w:val="lowerRoman"/>
      <w:lvlText w:val="%6."/>
      <w:lvlJc w:val="right"/>
      <w:pPr>
        <w:ind w:left="4297" w:hanging="180"/>
      </w:pPr>
    </w:lvl>
    <w:lvl w:ilvl="6" w:tplc="241A000F" w:tentative="1">
      <w:start w:val="1"/>
      <w:numFmt w:val="decimal"/>
      <w:lvlText w:val="%7."/>
      <w:lvlJc w:val="left"/>
      <w:pPr>
        <w:ind w:left="5017" w:hanging="360"/>
      </w:pPr>
    </w:lvl>
    <w:lvl w:ilvl="7" w:tplc="241A0019" w:tentative="1">
      <w:start w:val="1"/>
      <w:numFmt w:val="lowerLetter"/>
      <w:lvlText w:val="%8."/>
      <w:lvlJc w:val="left"/>
      <w:pPr>
        <w:ind w:left="5737" w:hanging="360"/>
      </w:pPr>
    </w:lvl>
    <w:lvl w:ilvl="8" w:tplc="241A001B" w:tentative="1">
      <w:start w:val="1"/>
      <w:numFmt w:val="lowerRoman"/>
      <w:lvlText w:val="%9."/>
      <w:lvlJc w:val="right"/>
      <w:pPr>
        <w:ind w:left="6457" w:hanging="180"/>
      </w:pPr>
    </w:lvl>
  </w:abstractNum>
  <w:num w:numId="1" w16cid:durableId="24438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24"/>
    <w:rsid w:val="000B3F9A"/>
    <w:rsid w:val="0010491E"/>
    <w:rsid w:val="00220476"/>
    <w:rsid w:val="002709A6"/>
    <w:rsid w:val="00310516"/>
    <w:rsid w:val="003158ED"/>
    <w:rsid w:val="00362993"/>
    <w:rsid w:val="003D5C7B"/>
    <w:rsid w:val="00407D1F"/>
    <w:rsid w:val="00494424"/>
    <w:rsid w:val="004F66F6"/>
    <w:rsid w:val="00505EBB"/>
    <w:rsid w:val="00527D88"/>
    <w:rsid w:val="00603A75"/>
    <w:rsid w:val="00656CA2"/>
    <w:rsid w:val="006600D9"/>
    <w:rsid w:val="00715CED"/>
    <w:rsid w:val="0078116F"/>
    <w:rsid w:val="00784F9E"/>
    <w:rsid w:val="008465B0"/>
    <w:rsid w:val="008D0A68"/>
    <w:rsid w:val="00975A90"/>
    <w:rsid w:val="009E1E88"/>
    <w:rsid w:val="00A3548F"/>
    <w:rsid w:val="00A3642D"/>
    <w:rsid w:val="00AB00FC"/>
    <w:rsid w:val="00B50F73"/>
    <w:rsid w:val="00BC1D27"/>
    <w:rsid w:val="00BE0492"/>
    <w:rsid w:val="00C85D58"/>
    <w:rsid w:val="00DA1694"/>
    <w:rsid w:val="00E1335E"/>
    <w:rsid w:val="00EA25FB"/>
    <w:rsid w:val="00F11EFD"/>
    <w:rsid w:val="00F9054E"/>
    <w:rsid w:val="00FA083F"/>
    <w:rsid w:val="00FA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7ECF2"/>
  <w15:docId w15:val="{49CF65FA-F8FB-4C27-AED1-66E55E1AD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D0A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1D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obson.nb.rs/nauka_u_srbiji.132.html?autor=Popovic%20Milan%20J&amp;samoar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BCFBD-77FB-4760-9261-E285A3D58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Zorica Đokić</cp:lastModifiedBy>
  <cp:revision>4</cp:revision>
  <dcterms:created xsi:type="dcterms:W3CDTF">2025-12-03T08:32:00Z</dcterms:created>
  <dcterms:modified xsi:type="dcterms:W3CDTF">2025-12-03T12:05:00Z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dbc42508-9e11-4f6e-9f47-88a5f6621158</vt:lpwstr>
  </property>
</Properties>
</file>