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E843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54"/>
        <w:gridCol w:w="926"/>
        <w:gridCol w:w="1380"/>
        <w:gridCol w:w="991"/>
        <w:gridCol w:w="237"/>
        <w:gridCol w:w="1047"/>
        <w:gridCol w:w="253"/>
        <w:gridCol w:w="442"/>
        <w:gridCol w:w="912"/>
        <w:gridCol w:w="781"/>
        <w:gridCol w:w="672"/>
      </w:tblGrid>
      <w:tr w:rsidR="00494424" w:rsidRPr="00A22864" w14:paraId="27BD2198" w14:textId="77777777" w:rsidTr="001944C1">
        <w:trPr>
          <w:trHeight w:val="227"/>
          <w:jc w:val="center"/>
        </w:trPr>
        <w:tc>
          <w:tcPr>
            <w:tcW w:w="1570" w:type="pct"/>
            <w:gridSpan w:val="3"/>
            <w:vAlign w:val="center"/>
          </w:tcPr>
          <w:p w14:paraId="23711B5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30" w:type="pct"/>
            <w:gridSpan w:val="9"/>
            <w:vAlign w:val="center"/>
          </w:tcPr>
          <w:p w14:paraId="4531EF7B" w14:textId="57E2FF2E" w:rsidR="00494424" w:rsidRPr="00A22864" w:rsidRDefault="00706323" w:rsidP="008E1BFA">
            <w:pPr>
              <w:spacing w:after="60"/>
              <w:rPr>
                <w:lang w:val="sr-Cyrl-CS"/>
              </w:rPr>
            </w:pPr>
            <w:hyperlink r:id="rId5" w:history="1">
              <w:r w:rsidR="00227C10" w:rsidRPr="00706323">
                <w:rPr>
                  <w:rStyle w:val="Hyperlink"/>
                  <w:lang w:val="sr-Cyrl-CS"/>
                </w:rPr>
                <w:t>С</w:t>
              </w:r>
              <w:r w:rsidR="002402C3" w:rsidRPr="00706323">
                <w:rPr>
                  <w:rStyle w:val="Hyperlink"/>
                  <w:lang w:val="sr-Cyrl-RS"/>
                </w:rPr>
                <w:t>нежана Укропина</w:t>
              </w:r>
            </w:hyperlink>
          </w:p>
        </w:tc>
      </w:tr>
      <w:tr w:rsidR="00494424" w:rsidRPr="00A22864" w14:paraId="5CF6D5A4" w14:textId="77777777" w:rsidTr="001944C1">
        <w:trPr>
          <w:trHeight w:val="227"/>
          <w:jc w:val="center"/>
        </w:trPr>
        <w:tc>
          <w:tcPr>
            <w:tcW w:w="1570" w:type="pct"/>
            <w:gridSpan w:val="3"/>
            <w:vAlign w:val="center"/>
          </w:tcPr>
          <w:p w14:paraId="1DBE8AE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30" w:type="pct"/>
            <w:gridSpan w:val="9"/>
            <w:vAlign w:val="center"/>
          </w:tcPr>
          <w:p w14:paraId="31E2983B" w14:textId="67A2B756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494424" w:rsidRPr="00A22864" w14:paraId="39D664D8" w14:textId="77777777" w:rsidTr="001944C1">
        <w:trPr>
          <w:trHeight w:val="227"/>
          <w:jc w:val="center"/>
        </w:trPr>
        <w:tc>
          <w:tcPr>
            <w:tcW w:w="1570" w:type="pct"/>
            <w:gridSpan w:val="3"/>
            <w:vAlign w:val="center"/>
          </w:tcPr>
          <w:p w14:paraId="046ED5F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30" w:type="pct"/>
            <w:gridSpan w:val="9"/>
            <w:vAlign w:val="center"/>
          </w:tcPr>
          <w:p w14:paraId="2B14037C" w14:textId="51B205DF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14:paraId="5E6C3A49" w14:textId="77777777" w:rsidTr="005C737F">
        <w:trPr>
          <w:trHeight w:val="227"/>
          <w:jc w:val="center"/>
        </w:trPr>
        <w:tc>
          <w:tcPr>
            <w:tcW w:w="1097" w:type="pct"/>
            <w:gridSpan w:val="2"/>
            <w:vAlign w:val="center"/>
          </w:tcPr>
          <w:p w14:paraId="70E7802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3" w:type="pct"/>
            <w:vAlign w:val="center"/>
          </w:tcPr>
          <w:p w14:paraId="7C2CD952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332" w:type="pct"/>
            <w:gridSpan w:val="3"/>
            <w:vAlign w:val="center"/>
          </w:tcPr>
          <w:p w14:paraId="5F9A079D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098" w:type="pct"/>
            <w:gridSpan w:val="6"/>
            <w:vAlign w:val="center"/>
          </w:tcPr>
          <w:p w14:paraId="3322F05F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6E1F1A63" w14:textId="77777777" w:rsidTr="005C737F">
        <w:trPr>
          <w:trHeight w:val="227"/>
          <w:jc w:val="center"/>
        </w:trPr>
        <w:tc>
          <w:tcPr>
            <w:tcW w:w="1097" w:type="pct"/>
            <w:gridSpan w:val="2"/>
            <w:vAlign w:val="center"/>
          </w:tcPr>
          <w:p w14:paraId="7904F12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3" w:type="pct"/>
            <w:vAlign w:val="center"/>
          </w:tcPr>
          <w:p w14:paraId="4DA5A324" w14:textId="7DE62F23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1332" w:type="pct"/>
            <w:gridSpan w:val="3"/>
            <w:vAlign w:val="center"/>
          </w:tcPr>
          <w:p w14:paraId="66707AB6" w14:textId="7202D231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098" w:type="pct"/>
            <w:gridSpan w:val="6"/>
            <w:vAlign w:val="center"/>
          </w:tcPr>
          <w:p w14:paraId="042081C5" w14:textId="30F11086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14:paraId="51F899C3" w14:textId="77777777" w:rsidTr="005C737F">
        <w:trPr>
          <w:trHeight w:val="227"/>
          <w:jc w:val="center"/>
        </w:trPr>
        <w:tc>
          <w:tcPr>
            <w:tcW w:w="1097" w:type="pct"/>
            <w:gridSpan w:val="2"/>
            <w:vAlign w:val="center"/>
          </w:tcPr>
          <w:p w14:paraId="3A442E2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3" w:type="pct"/>
            <w:vAlign w:val="center"/>
          </w:tcPr>
          <w:p w14:paraId="64ABF82B" w14:textId="1803E988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</w:t>
            </w:r>
            <w:r w:rsidR="002402C3">
              <w:rPr>
                <w:lang w:val="sr-Cyrl-CS"/>
              </w:rPr>
              <w:t>2</w:t>
            </w:r>
            <w:r>
              <w:rPr>
                <w:lang w:val="sr-Cyrl-CS"/>
              </w:rPr>
              <w:t>.</w:t>
            </w:r>
          </w:p>
        </w:tc>
        <w:tc>
          <w:tcPr>
            <w:tcW w:w="1332" w:type="pct"/>
            <w:gridSpan w:val="3"/>
            <w:vAlign w:val="center"/>
          </w:tcPr>
          <w:p w14:paraId="345C6D94" w14:textId="34626729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098" w:type="pct"/>
            <w:gridSpan w:val="6"/>
            <w:vAlign w:val="center"/>
          </w:tcPr>
          <w:p w14:paraId="58E48614" w14:textId="0E8CCB3D"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Јавно здравље</w:t>
            </w:r>
          </w:p>
        </w:tc>
      </w:tr>
      <w:tr w:rsidR="00975A90" w:rsidRPr="00A22864" w14:paraId="5E79F0B4" w14:textId="77777777" w:rsidTr="005C737F">
        <w:trPr>
          <w:trHeight w:val="227"/>
          <w:jc w:val="center"/>
        </w:trPr>
        <w:tc>
          <w:tcPr>
            <w:tcW w:w="1097" w:type="pct"/>
            <w:gridSpan w:val="2"/>
            <w:vAlign w:val="center"/>
          </w:tcPr>
          <w:p w14:paraId="492FA847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3" w:type="pct"/>
            <w:vAlign w:val="center"/>
          </w:tcPr>
          <w:p w14:paraId="44578ED9" w14:textId="4B6A5B5B"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2402C3">
              <w:rPr>
                <w:lang w:val="sr-Cyrl-CS"/>
              </w:rPr>
              <w:t>01</w:t>
            </w:r>
            <w:r>
              <w:rPr>
                <w:lang w:val="sr-Cyrl-CS"/>
              </w:rPr>
              <w:t>.</w:t>
            </w:r>
          </w:p>
        </w:tc>
        <w:tc>
          <w:tcPr>
            <w:tcW w:w="1332" w:type="pct"/>
            <w:gridSpan w:val="3"/>
            <w:vAlign w:val="center"/>
          </w:tcPr>
          <w:p w14:paraId="6E0FF99D" w14:textId="3E1C6517"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098" w:type="pct"/>
            <w:gridSpan w:val="6"/>
            <w:vAlign w:val="center"/>
          </w:tcPr>
          <w:p w14:paraId="75E7F39E" w14:textId="2A9E61BA"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2402C3" w:rsidRPr="00A22864" w14:paraId="106BBFD0" w14:textId="77777777" w:rsidTr="005C737F">
        <w:trPr>
          <w:trHeight w:val="227"/>
          <w:jc w:val="center"/>
        </w:trPr>
        <w:tc>
          <w:tcPr>
            <w:tcW w:w="1097" w:type="pct"/>
            <w:gridSpan w:val="2"/>
            <w:vAlign w:val="center"/>
          </w:tcPr>
          <w:p w14:paraId="0714106C" w14:textId="77777777" w:rsidR="002402C3" w:rsidRPr="000D32C3" w:rsidRDefault="002402C3" w:rsidP="002402C3">
            <w:pPr>
              <w:spacing w:after="60"/>
            </w:pPr>
            <w:r>
              <w:t>Магистратура</w:t>
            </w:r>
          </w:p>
        </w:tc>
        <w:tc>
          <w:tcPr>
            <w:tcW w:w="473" w:type="pct"/>
            <w:vAlign w:val="center"/>
          </w:tcPr>
          <w:p w14:paraId="27C6A959" w14:textId="5256513A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2006.</w:t>
            </w:r>
          </w:p>
        </w:tc>
        <w:tc>
          <w:tcPr>
            <w:tcW w:w="1332" w:type="pct"/>
            <w:gridSpan w:val="3"/>
            <w:vAlign w:val="center"/>
          </w:tcPr>
          <w:p w14:paraId="0B5B71F5" w14:textId="7CA3D7BF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098" w:type="pct"/>
            <w:gridSpan w:val="6"/>
            <w:vAlign w:val="center"/>
          </w:tcPr>
          <w:p w14:paraId="4E2F8770" w14:textId="370747A4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2402C3" w:rsidRPr="00A22864" w14:paraId="5EB48428" w14:textId="77777777" w:rsidTr="005C737F">
        <w:trPr>
          <w:trHeight w:val="227"/>
          <w:jc w:val="center"/>
        </w:trPr>
        <w:tc>
          <w:tcPr>
            <w:tcW w:w="1097" w:type="pct"/>
            <w:gridSpan w:val="2"/>
            <w:vAlign w:val="center"/>
          </w:tcPr>
          <w:p w14:paraId="10AA462A" w14:textId="77777777" w:rsidR="002402C3" w:rsidRDefault="002402C3" w:rsidP="002402C3">
            <w:pPr>
              <w:spacing w:after="60"/>
            </w:pPr>
            <w:r>
              <w:t xml:space="preserve">Мастер </w:t>
            </w:r>
          </w:p>
        </w:tc>
        <w:tc>
          <w:tcPr>
            <w:tcW w:w="473" w:type="pct"/>
            <w:vAlign w:val="center"/>
          </w:tcPr>
          <w:p w14:paraId="6F526430" w14:textId="1B2B5FD9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32" w:type="pct"/>
            <w:gridSpan w:val="3"/>
            <w:vAlign w:val="center"/>
          </w:tcPr>
          <w:p w14:paraId="46DA88B6" w14:textId="0F9879FE" w:rsidR="002402C3" w:rsidRPr="00A22864" w:rsidRDefault="002402C3" w:rsidP="002402C3">
            <w:pPr>
              <w:spacing w:after="60"/>
              <w:rPr>
                <w:lang w:val="sr-Cyrl-CS"/>
              </w:rPr>
            </w:pPr>
          </w:p>
        </w:tc>
        <w:tc>
          <w:tcPr>
            <w:tcW w:w="2098" w:type="pct"/>
            <w:gridSpan w:val="6"/>
            <w:vAlign w:val="center"/>
          </w:tcPr>
          <w:p w14:paraId="48BB90F3" w14:textId="2D542191" w:rsidR="002402C3" w:rsidRPr="00A22864" w:rsidRDefault="002402C3" w:rsidP="002402C3">
            <w:pPr>
              <w:spacing w:after="60"/>
              <w:rPr>
                <w:lang w:val="sr-Cyrl-CS"/>
              </w:rPr>
            </w:pPr>
          </w:p>
        </w:tc>
      </w:tr>
      <w:tr w:rsidR="002402C3" w:rsidRPr="00A22864" w14:paraId="349D71B5" w14:textId="77777777" w:rsidTr="005C737F">
        <w:trPr>
          <w:trHeight w:val="227"/>
          <w:jc w:val="center"/>
        </w:trPr>
        <w:tc>
          <w:tcPr>
            <w:tcW w:w="1097" w:type="pct"/>
            <w:gridSpan w:val="2"/>
            <w:vAlign w:val="center"/>
          </w:tcPr>
          <w:p w14:paraId="4E3ED01E" w14:textId="77777777" w:rsidR="002402C3" w:rsidRPr="00A22864" w:rsidRDefault="002402C3" w:rsidP="002402C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3" w:type="pct"/>
            <w:vAlign w:val="center"/>
          </w:tcPr>
          <w:p w14:paraId="5AC2E3B7" w14:textId="334ED425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1997.</w:t>
            </w:r>
          </w:p>
        </w:tc>
        <w:tc>
          <w:tcPr>
            <w:tcW w:w="1332" w:type="pct"/>
            <w:gridSpan w:val="3"/>
            <w:vAlign w:val="center"/>
          </w:tcPr>
          <w:p w14:paraId="01A6D500" w14:textId="3146595D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098" w:type="pct"/>
            <w:gridSpan w:val="6"/>
            <w:vAlign w:val="center"/>
          </w:tcPr>
          <w:p w14:paraId="78461B97" w14:textId="7E97BBBC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Медицина</w:t>
            </w:r>
          </w:p>
        </w:tc>
      </w:tr>
      <w:tr w:rsidR="002402C3" w:rsidRPr="00A22864" w14:paraId="43284133" w14:textId="77777777" w:rsidTr="00F81BF5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172009E5" w14:textId="77777777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2402C3" w:rsidRPr="00A22864" w14:paraId="1A91C262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7A5A2567" w14:textId="77777777" w:rsidR="002402C3" w:rsidRPr="00A22864" w:rsidRDefault="002402C3" w:rsidP="002402C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72" w:type="pct"/>
            <w:gridSpan w:val="3"/>
            <w:vAlign w:val="center"/>
          </w:tcPr>
          <w:p w14:paraId="6F59E57D" w14:textId="77777777" w:rsidR="002402C3" w:rsidRPr="000D32C3" w:rsidRDefault="002402C3" w:rsidP="002402C3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27" w:type="pct"/>
            <w:gridSpan w:val="2"/>
            <w:vAlign w:val="center"/>
          </w:tcPr>
          <w:p w14:paraId="66C5DD06" w14:textId="77777777" w:rsidR="002402C3" w:rsidRPr="00A22864" w:rsidRDefault="002402C3" w:rsidP="002402C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64" w:type="pct"/>
            <w:gridSpan w:val="2"/>
            <w:vAlign w:val="center"/>
          </w:tcPr>
          <w:p w14:paraId="4FBD2FAE" w14:textId="77777777" w:rsidR="002402C3" w:rsidRPr="00A22864" w:rsidRDefault="002402C3" w:rsidP="002402C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434" w:type="pct"/>
            <w:gridSpan w:val="4"/>
            <w:vAlign w:val="center"/>
          </w:tcPr>
          <w:p w14:paraId="27DB13C2" w14:textId="77777777" w:rsidR="002402C3" w:rsidRPr="00A22864" w:rsidRDefault="002402C3" w:rsidP="002402C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2402C3" w:rsidRPr="00A22864" w14:paraId="6C85D83F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64DAF953" w14:textId="4F97CA15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972" w:type="pct"/>
            <w:gridSpan w:val="3"/>
            <w:vAlign w:val="center"/>
          </w:tcPr>
          <w:p w14:paraId="3F9BC92F" w14:textId="682959DC" w:rsidR="002402C3" w:rsidRPr="00F62408" w:rsidRDefault="00F62408" w:rsidP="002402C3">
            <w:pPr>
              <w:spacing w:after="60"/>
              <w:rPr>
                <w:lang w:val="sr-Cyrl-RS"/>
              </w:rPr>
            </w:pPr>
            <w:r>
              <w:rPr>
                <w:lang w:val="en-GB"/>
              </w:rPr>
              <w:t>E</w:t>
            </w:r>
            <w:r>
              <w:rPr>
                <w:lang w:val="sr-Cyrl-RS"/>
              </w:rPr>
              <w:t>фективност програма здравственог васпитања о репродуктивном здрављу младих узраста 16 година у Војводини</w:t>
            </w:r>
          </w:p>
        </w:tc>
        <w:tc>
          <w:tcPr>
            <w:tcW w:w="627" w:type="pct"/>
            <w:gridSpan w:val="2"/>
            <w:vAlign w:val="center"/>
          </w:tcPr>
          <w:p w14:paraId="5681D65B" w14:textId="4EF13B4B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Та</w:t>
            </w:r>
            <w:r w:rsidR="00F41173">
              <w:rPr>
                <w:lang w:val="sr-Cyrl-RS"/>
              </w:rPr>
              <w:t xml:space="preserve">ња </w:t>
            </w:r>
            <w:r>
              <w:rPr>
                <w:lang w:val="sr-Cyrl-CS"/>
              </w:rPr>
              <w:t>Томашевић</w:t>
            </w:r>
          </w:p>
        </w:tc>
        <w:tc>
          <w:tcPr>
            <w:tcW w:w="664" w:type="pct"/>
            <w:gridSpan w:val="2"/>
            <w:vAlign w:val="center"/>
          </w:tcPr>
          <w:p w14:paraId="4E09496F" w14:textId="573C85A7" w:rsidR="002402C3" w:rsidRPr="00A22864" w:rsidRDefault="002402C3" w:rsidP="002402C3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1434" w:type="pct"/>
            <w:gridSpan w:val="4"/>
            <w:vAlign w:val="center"/>
          </w:tcPr>
          <w:p w14:paraId="55530223" w14:textId="1D96E197" w:rsidR="002402C3" w:rsidRPr="00F62408" w:rsidRDefault="002402C3" w:rsidP="002402C3">
            <w:pPr>
              <w:spacing w:after="60"/>
              <w:rPr>
                <w:lang w:val="en-GB"/>
              </w:rPr>
            </w:pPr>
            <w:r>
              <w:rPr>
                <w:lang w:val="sr-Cyrl-CS"/>
              </w:rPr>
              <w:t>202</w:t>
            </w:r>
            <w:r w:rsidR="00F62408">
              <w:rPr>
                <w:lang w:val="en-GB"/>
              </w:rPr>
              <w:t>2</w:t>
            </w:r>
            <w:r>
              <w:rPr>
                <w:lang w:val="sr-Cyrl-CS"/>
              </w:rPr>
              <w:t>.</w:t>
            </w:r>
          </w:p>
        </w:tc>
      </w:tr>
      <w:tr w:rsidR="002402C3" w:rsidRPr="00A22864" w14:paraId="576042F7" w14:textId="77777777" w:rsidTr="00F81BF5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6ED0B297" w14:textId="77777777" w:rsidR="002402C3" w:rsidRPr="00A22864" w:rsidRDefault="002402C3" w:rsidP="002402C3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2402C3" w:rsidRPr="00A22864" w14:paraId="4D58C254" w14:textId="77777777" w:rsidTr="00F81BF5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22F5DE2A" w14:textId="77777777" w:rsidR="002402C3" w:rsidRPr="00FA083F" w:rsidRDefault="002402C3" w:rsidP="002402C3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2402C3" w:rsidRPr="00A22864" w14:paraId="0E045B9E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6123FEE2" w14:textId="77777777" w:rsidR="002402C3" w:rsidRPr="00975A90" w:rsidRDefault="002402C3" w:rsidP="002402C3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489" w:type="pct"/>
            <w:gridSpan w:val="8"/>
          </w:tcPr>
          <w:p w14:paraId="3CF6134C" w14:textId="77777777" w:rsidR="002402C3" w:rsidRPr="00975A90" w:rsidRDefault="002402C3" w:rsidP="002402C3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66" w:type="pct"/>
          </w:tcPr>
          <w:p w14:paraId="474F135D" w14:textId="77777777" w:rsidR="002402C3" w:rsidRPr="00975A90" w:rsidRDefault="002402C3" w:rsidP="002402C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99" w:type="pct"/>
          </w:tcPr>
          <w:p w14:paraId="3FA6BEF0" w14:textId="77777777" w:rsidR="002402C3" w:rsidRPr="00975A90" w:rsidRDefault="002402C3" w:rsidP="002402C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3" w:type="pct"/>
          </w:tcPr>
          <w:p w14:paraId="7AF7C318" w14:textId="77777777" w:rsidR="002402C3" w:rsidRPr="00975A90" w:rsidRDefault="002402C3" w:rsidP="002402C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1947F7" w:rsidRPr="00A22864" w14:paraId="74F24E05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0FC1E9B6" w14:textId="0F356BB0" w:rsidR="001947F7" w:rsidRPr="00477D51" w:rsidRDefault="001947F7" w:rsidP="001947F7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1D2F9A2D" w14:textId="7EB5EFA0" w:rsidR="001947F7" w:rsidRPr="007B06FE" w:rsidRDefault="001947F7" w:rsidP="00287FE9">
            <w:pPr>
              <w:pStyle w:val="TableParagraph"/>
              <w:spacing w:line="276" w:lineRule="auto"/>
              <w:ind w:right="-15"/>
              <w:jc w:val="both"/>
              <w:rPr>
                <w:b/>
                <w:bCs/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 xml:space="preserve">Štrbac M, </w:t>
            </w:r>
            <w:proofErr w:type="spellStart"/>
            <w:r w:rsidRPr="007B06FE">
              <w:rPr>
                <w:b/>
                <w:bCs/>
                <w:sz w:val="20"/>
                <w:szCs w:val="20"/>
              </w:rPr>
              <w:t>Ukropina</w:t>
            </w:r>
            <w:proofErr w:type="spellEnd"/>
            <w:r w:rsidRPr="007B06FE">
              <w:rPr>
                <w:b/>
                <w:bCs/>
                <w:sz w:val="20"/>
                <w:szCs w:val="20"/>
              </w:rPr>
              <w:t xml:space="preserve"> S</w:t>
            </w:r>
            <w:r w:rsidRPr="007B06FE">
              <w:rPr>
                <w:sz w:val="20"/>
                <w:szCs w:val="20"/>
              </w:rPr>
              <w:t xml:space="preserve">, Nikolić N, Mašić K, </w:t>
            </w:r>
            <w:proofErr w:type="spellStart"/>
            <w:r w:rsidRPr="007B06FE">
              <w:rPr>
                <w:sz w:val="20"/>
                <w:szCs w:val="20"/>
              </w:rPr>
              <w:t>Rajčević</w:t>
            </w:r>
            <w:proofErr w:type="spellEnd"/>
            <w:r w:rsidRPr="007B06FE">
              <w:rPr>
                <w:sz w:val="20"/>
                <w:szCs w:val="20"/>
              </w:rPr>
              <w:t xml:space="preserve"> S, </w:t>
            </w:r>
            <w:proofErr w:type="spellStart"/>
            <w:r w:rsidRPr="007B06FE">
              <w:rPr>
                <w:bCs/>
                <w:sz w:val="20"/>
                <w:szCs w:val="20"/>
              </w:rPr>
              <w:t>Čanković</w:t>
            </w:r>
            <w:proofErr w:type="spellEnd"/>
            <w:r w:rsidRPr="007B06FE">
              <w:rPr>
                <w:bCs/>
                <w:sz w:val="20"/>
                <w:szCs w:val="20"/>
              </w:rPr>
              <w:t xml:space="preserve"> D</w:t>
            </w:r>
            <w:r w:rsidRPr="007B06FE">
              <w:rPr>
                <w:sz w:val="20"/>
                <w:szCs w:val="20"/>
              </w:rPr>
              <w:t xml:space="preserve">, </w:t>
            </w:r>
            <w:proofErr w:type="spellStart"/>
            <w:r w:rsidRPr="007B06FE">
              <w:rPr>
                <w:sz w:val="20"/>
                <w:szCs w:val="20"/>
              </w:rPr>
              <w:t>Vuleković</w:t>
            </w:r>
            <w:proofErr w:type="spellEnd"/>
            <w:r w:rsidRPr="007B06FE">
              <w:rPr>
                <w:sz w:val="20"/>
                <w:szCs w:val="20"/>
              </w:rPr>
              <w:t xml:space="preserve"> V, Popov L, Ristić M. Impact of health promotion strategies on HPV vaccination uptake: A descriptive epidemiological study (2019-2024). </w:t>
            </w:r>
            <w:proofErr w:type="spellStart"/>
            <w:r w:rsidRPr="007B06FE">
              <w:rPr>
                <w:sz w:val="20"/>
                <w:szCs w:val="20"/>
              </w:rPr>
              <w:t>PLoS</w:t>
            </w:r>
            <w:proofErr w:type="spellEnd"/>
            <w:r w:rsidRPr="007B06FE">
              <w:rPr>
                <w:sz w:val="20"/>
                <w:szCs w:val="20"/>
              </w:rPr>
              <w:t xml:space="preserve"> One. 2025 Sep 4;20(9</w:t>
            </w:r>
            <w:proofErr w:type="gramStart"/>
            <w:r w:rsidRPr="007B06FE">
              <w:rPr>
                <w:sz w:val="20"/>
                <w:szCs w:val="20"/>
              </w:rPr>
              <w:t>):e</w:t>
            </w:r>
            <w:proofErr w:type="gramEnd"/>
            <w:r w:rsidRPr="007B06FE">
              <w:rPr>
                <w:sz w:val="20"/>
                <w:szCs w:val="20"/>
              </w:rPr>
              <w:t>0331592.</w:t>
            </w:r>
          </w:p>
        </w:tc>
        <w:tc>
          <w:tcPr>
            <w:tcW w:w="466" w:type="pct"/>
            <w:vAlign w:val="center"/>
          </w:tcPr>
          <w:p w14:paraId="463A6685" w14:textId="77777777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497BE2AB" w14:textId="79BF6829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343" w:type="pct"/>
            <w:vAlign w:val="center"/>
          </w:tcPr>
          <w:p w14:paraId="30B3989B" w14:textId="3F0BF3EA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 xml:space="preserve">3.3 </w:t>
            </w:r>
          </w:p>
        </w:tc>
      </w:tr>
      <w:tr w:rsidR="001947F7" w:rsidRPr="00A22864" w14:paraId="4445CCB7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691DAB74" w14:textId="0F70F57E" w:rsidR="001947F7" w:rsidRPr="00477D51" w:rsidRDefault="001947F7" w:rsidP="001947F7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32476ADE" w14:textId="23907D2F" w:rsidR="001947F7" w:rsidRPr="007B06FE" w:rsidRDefault="001947F7" w:rsidP="00287FE9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7B06FE">
              <w:rPr>
                <w:b/>
                <w:bCs/>
                <w:sz w:val="20"/>
                <w:szCs w:val="20"/>
              </w:rPr>
              <w:t>Ukropina</w:t>
            </w:r>
            <w:proofErr w:type="spellEnd"/>
            <w:r w:rsidRPr="007B06FE">
              <w:rPr>
                <w:b/>
                <w:bCs/>
                <w:sz w:val="20"/>
                <w:szCs w:val="20"/>
              </w:rPr>
              <w:t xml:space="preserve"> S.</w:t>
            </w:r>
            <w:r w:rsidRPr="007B06FE">
              <w:rPr>
                <w:sz w:val="20"/>
                <w:szCs w:val="20"/>
              </w:rPr>
              <w:t xml:space="preserve"> </w:t>
            </w:r>
            <w:proofErr w:type="spellStart"/>
            <w:r w:rsidRPr="007B06FE">
              <w:rPr>
                <w:sz w:val="20"/>
                <w:szCs w:val="20"/>
              </w:rPr>
              <w:t>Milijašević</w:t>
            </w:r>
            <w:proofErr w:type="spellEnd"/>
            <w:r w:rsidRPr="007B06FE">
              <w:rPr>
                <w:sz w:val="20"/>
                <w:szCs w:val="20"/>
              </w:rPr>
              <w:t xml:space="preserve"> D, Tomašević T, Mijatović Jovanović V, </w:t>
            </w:r>
            <w:proofErr w:type="spellStart"/>
            <w:r w:rsidRPr="007B06FE">
              <w:rPr>
                <w:sz w:val="20"/>
                <w:szCs w:val="20"/>
              </w:rPr>
              <w:t>Čanković</w:t>
            </w:r>
            <w:proofErr w:type="spellEnd"/>
            <w:r w:rsidRPr="007B06FE">
              <w:rPr>
                <w:sz w:val="20"/>
                <w:szCs w:val="20"/>
              </w:rPr>
              <w:t xml:space="preserve"> D, </w:t>
            </w:r>
            <w:proofErr w:type="spellStart"/>
            <w:r w:rsidRPr="007B06FE">
              <w:rPr>
                <w:sz w:val="20"/>
                <w:szCs w:val="20"/>
              </w:rPr>
              <w:t>Dragnić</w:t>
            </w:r>
            <w:proofErr w:type="spellEnd"/>
            <w:r w:rsidRPr="007B06FE">
              <w:rPr>
                <w:sz w:val="20"/>
                <w:szCs w:val="20"/>
              </w:rPr>
              <w:t xml:space="preserve"> N, </w:t>
            </w:r>
            <w:proofErr w:type="spellStart"/>
            <w:r w:rsidRPr="007B06FE">
              <w:rPr>
                <w:sz w:val="20"/>
                <w:szCs w:val="20"/>
              </w:rPr>
              <w:t>Tamaš</w:t>
            </w:r>
            <w:proofErr w:type="spellEnd"/>
            <w:r w:rsidRPr="007B06FE">
              <w:rPr>
                <w:sz w:val="20"/>
                <w:szCs w:val="20"/>
              </w:rPr>
              <w:t xml:space="preserve"> T, Petrović V. Predictors of high tobacco use prevalence among adults in Autonomous Province of Vojvodina, Serbia</w:t>
            </w:r>
            <w:r w:rsidRPr="007B06FE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7B06FE">
              <w:rPr>
                <w:sz w:val="20"/>
                <w:szCs w:val="20"/>
              </w:rPr>
              <w:t>PLoS</w:t>
            </w:r>
            <w:proofErr w:type="spellEnd"/>
            <w:r w:rsidRPr="007B06FE">
              <w:rPr>
                <w:sz w:val="20"/>
                <w:szCs w:val="20"/>
              </w:rPr>
              <w:t xml:space="preserve"> One</w:t>
            </w:r>
            <w:r w:rsidRPr="007B06FE">
              <w:rPr>
                <w:i/>
                <w:iCs/>
                <w:sz w:val="20"/>
                <w:szCs w:val="20"/>
              </w:rPr>
              <w:t>.</w:t>
            </w:r>
            <w:r w:rsidRPr="007B06FE">
              <w:rPr>
                <w:sz w:val="20"/>
                <w:szCs w:val="20"/>
              </w:rPr>
              <w:t xml:space="preserve"> 2025; 20(4): e0320647. </w:t>
            </w:r>
            <w:r w:rsidRPr="007B06FE">
              <w:rPr>
                <w:sz w:val="20"/>
                <w:szCs w:val="20"/>
                <w:u w:val="single"/>
              </w:rPr>
              <w:t>https://doi.org/10.1371/journal. pone.0320647</w:t>
            </w:r>
          </w:p>
        </w:tc>
        <w:tc>
          <w:tcPr>
            <w:tcW w:w="466" w:type="pct"/>
            <w:vAlign w:val="center"/>
          </w:tcPr>
          <w:p w14:paraId="78DB856F" w14:textId="5DAE6F70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189AFBC5" w14:textId="367637FE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7B06FE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43" w:type="pct"/>
            <w:vAlign w:val="center"/>
          </w:tcPr>
          <w:p w14:paraId="0CB98591" w14:textId="4EDB1E17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 w:rsidRPr="007B06FE">
              <w:rPr>
                <w:bCs/>
                <w:sz w:val="20"/>
                <w:szCs w:val="20"/>
              </w:rPr>
              <w:t>3.3</w:t>
            </w:r>
          </w:p>
        </w:tc>
      </w:tr>
      <w:tr w:rsidR="001947F7" w:rsidRPr="00A22864" w14:paraId="4DDEF79D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6AE13F02" w14:textId="7B868FE1" w:rsidR="001947F7" w:rsidRPr="00477D51" w:rsidRDefault="001947F7" w:rsidP="001947F7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5E3B27AF" w14:textId="155FEB83" w:rsidR="001947F7" w:rsidRPr="007B06FE" w:rsidRDefault="001947F7" w:rsidP="007B06FE">
            <w:pPr>
              <w:jc w:val="both"/>
              <w:rPr>
                <w:b/>
              </w:rPr>
            </w:pPr>
            <w:r w:rsidRPr="007B06FE">
              <w:t xml:space="preserve">Čanković D, Dinić B, Bokan D, </w:t>
            </w:r>
            <w:r w:rsidRPr="007B06FE">
              <w:rPr>
                <w:b/>
                <w:bCs/>
              </w:rPr>
              <w:t>Ukropina S</w:t>
            </w:r>
            <w:r w:rsidRPr="007B06FE">
              <w:t>, Čanković S. Validation and adaptation of the Serbian adaptation of the Marijuana Effect Expectancies</w:t>
            </w:r>
            <w:r w:rsidR="006D0C6B" w:rsidRPr="007B06FE">
              <w:t xml:space="preserve"> </w:t>
            </w:r>
            <w:r w:rsidRPr="007B06FE">
              <w:t>Questionnaire among adolescents. Vojnosanit Pregl. 2025; 82(2): 94</w:t>
            </w:r>
            <w:r w:rsidR="00083599" w:rsidRPr="007B06FE">
              <w:t>-</w:t>
            </w:r>
            <w:r w:rsidRPr="007B06FE">
              <w:t>100.</w:t>
            </w:r>
            <w:r w:rsidR="00083599" w:rsidRPr="007B06FE">
              <w:t xml:space="preserve"> </w:t>
            </w:r>
            <w:hyperlink r:id="rId6" w:history="1">
              <w:r w:rsidRPr="007B06FE">
                <w:rPr>
                  <w:rStyle w:val="Hyperlink"/>
                </w:rPr>
                <w:t>https://doi.org/10.2298/VSP240826003C</w:t>
              </w:r>
            </w:hyperlink>
          </w:p>
        </w:tc>
        <w:tc>
          <w:tcPr>
            <w:tcW w:w="466" w:type="pct"/>
            <w:vAlign w:val="center"/>
          </w:tcPr>
          <w:p w14:paraId="1E6E5D70" w14:textId="2DA5F1CB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0B0344A4" w14:textId="2D4AB5F5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23</w:t>
            </w:r>
          </w:p>
        </w:tc>
        <w:tc>
          <w:tcPr>
            <w:tcW w:w="343" w:type="pct"/>
            <w:vAlign w:val="center"/>
          </w:tcPr>
          <w:p w14:paraId="176D0ED6" w14:textId="29302E3F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RS"/>
              </w:rPr>
              <w:t>0</w:t>
            </w:r>
            <w:r w:rsidR="006D0C6B" w:rsidRPr="007B06FE">
              <w:rPr>
                <w:sz w:val="20"/>
                <w:szCs w:val="20"/>
                <w:lang w:val="sr-Latn-RS"/>
              </w:rPr>
              <w:t>.</w:t>
            </w:r>
            <w:r w:rsidR="00793A51" w:rsidRPr="007B06FE">
              <w:rPr>
                <w:sz w:val="20"/>
                <w:szCs w:val="20"/>
                <w:lang w:val="sr-Latn-RS"/>
              </w:rPr>
              <w:t>3</w:t>
            </w:r>
          </w:p>
        </w:tc>
      </w:tr>
      <w:tr w:rsidR="001947F7" w:rsidRPr="00A22864" w14:paraId="1A7EA554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09041AE5" w14:textId="744A91E9" w:rsidR="001947F7" w:rsidRPr="00477D51" w:rsidRDefault="001947F7" w:rsidP="001947F7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7D888A98" w14:textId="734A8DE6" w:rsidR="001947F7" w:rsidRPr="007B06FE" w:rsidRDefault="001947F7" w:rsidP="007B06FE">
            <w:pPr>
              <w:jc w:val="both"/>
            </w:pPr>
            <w:r w:rsidRPr="007B06FE">
              <w:t xml:space="preserve">Mijatović Jovanović V, Milijašević D, Čanković S, Tomašević T, Šušnjević S, </w:t>
            </w:r>
            <w:r w:rsidRPr="007B06FE">
              <w:rPr>
                <w:b/>
                <w:bCs/>
              </w:rPr>
              <w:t>Ukropina S.</w:t>
            </w:r>
            <w:r w:rsidRPr="007B06FE">
              <w:t xml:space="preserve"> Prevalence of depressive symptoms and association with sociodemographic factors among the general population in Serbia. Vojnosanit Pregl. 2024; 81(5): 269</w:t>
            </w:r>
            <w:r w:rsidR="00E80010" w:rsidRPr="007B06FE">
              <w:t>-</w:t>
            </w:r>
            <w:r w:rsidRPr="007B06FE">
              <w:t xml:space="preserve">78. DOI: </w:t>
            </w:r>
            <w:hyperlink r:id="rId7" w:history="1">
              <w:r w:rsidRPr="007B06FE">
                <w:rPr>
                  <w:rStyle w:val="Hyperlink"/>
                </w:rPr>
                <w:t>https://doi.org/10.2298/VSP231023005M</w:t>
              </w:r>
            </w:hyperlink>
          </w:p>
        </w:tc>
        <w:tc>
          <w:tcPr>
            <w:tcW w:w="466" w:type="pct"/>
            <w:vAlign w:val="center"/>
          </w:tcPr>
          <w:p w14:paraId="7A39ED64" w14:textId="5239CEEA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399" w:type="pct"/>
            <w:vAlign w:val="center"/>
          </w:tcPr>
          <w:p w14:paraId="1B54FF0E" w14:textId="6C62B2F7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23</w:t>
            </w:r>
          </w:p>
        </w:tc>
        <w:tc>
          <w:tcPr>
            <w:tcW w:w="343" w:type="pct"/>
            <w:vAlign w:val="center"/>
          </w:tcPr>
          <w:p w14:paraId="26C97AF4" w14:textId="28FF8E2E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RS"/>
              </w:rPr>
            </w:pPr>
            <w:r w:rsidRPr="007B06FE">
              <w:rPr>
                <w:sz w:val="20"/>
                <w:szCs w:val="20"/>
                <w:lang w:val="sr-Latn-RS"/>
              </w:rPr>
              <w:t>0</w:t>
            </w:r>
            <w:r w:rsidR="00793A51" w:rsidRPr="007B06FE">
              <w:rPr>
                <w:sz w:val="20"/>
                <w:szCs w:val="20"/>
                <w:lang w:val="sr-Latn-RS"/>
              </w:rPr>
              <w:t>.3</w:t>
            </w:r>
          </w:p>
        </w:tc>
      </w:tr>
      <w:tr w:rsidR="001947F7" w:rsidRPr="00A22864" w14:paraId="5EA45069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14846B55" w14:textId="6BCC9C7D" w:rsidR="001947F7" w:rsidRPr="00477D51" w:rsidRDefault="001947F7" w:rsidP="001947F7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371652BA" w14:textId="26710DAE" w:rsidR="001947F7" w:rsidRPr="007B06FE" w:rsidRDefault="001947F7" w:rsidP="00C57062">
            <w:pPr>
              <w:pStyle w:val="TableParagraph"/>
              <w:ind w:right="-15"/>
              <w:jc w:val="both"/>
              <w:rPr>
                <w:b/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CS"/>
              </w:rPr>
              <w:t xml:space="preserve">Čanković S, Mijatović Jovanović V, Harhaji S, Šušnjević S, </w:t>
            </w:r>
            <w:r w:rsidRPr="007B06FE">
              <w:rPr>
                <w:b/>
                <w:bCs/>
                <w:sz w:val="20"/>
                <w:szCs w:val="20"/>
                <w:lang w:val="sr-Latn-CS"/>
              </w:rPr>
              <w:t>Ukropina S</w:t>
            </w:r>
            <w:r w:rsidRPr="007B06FE">
              <w:rPr>
                <w:sz w:val="20"/>
                <w:szCs w:val="20"/>
                <w:lang w:val="sr-Latn-CS"/>
              </w:rPr>
              <w:t xml:space="preserve">, Kvrgić </w:t>
            </w:r>
            <w:r w:rsidRPr="007B06FE">
              <w:rPr>
                <w:sz w:val="20"/>
                <w:szCs w:val="20"/>
                <w:lang w:val="sr-Latn-CS"/>
              </w:rPr>
              <w:lastRenderedPageBreak/>
              <w:t>S, Čanković D. Prevalence and factors associated with depressive symptoms among medical students in their first and final year of study</w:t>
            </w:r>
            <w:r w:rsidRPr="007B06FE">
              <w:rPr>
                <w:sz w:val="20"/>
                <w:szCs w:val="20"/>
              </w:rPr>
              <w:t xml:space="preserve">. </w:t>
            </w:r>
            <w:proofErr w:type="spellStart"/>
            <w:r w:rsidRPr="007B06FE">
              <w:rPr>
                <w:sz w:val="20"/>
                <w:szCs w:val="20"/>
              </w:rPr>
              <w:t>Vojnosanit</w:t>
            </w:r>
            <w:proofErr w:type="spellEnd"/>
            <w:r w:rsidRPr="007B06FE">
              <w:rPr>
                <w:sz w:val="20"/>
                <w:szCs w:val="20"/>
              </w:rPr>
              <w:t xml:space="preserve"> Pregl</w:t>
            </w:r>
            <w:r w:rsidRPr="007B06FE">
              <w:rPr>
                <w:i/>
                <w:iCs/>
                <w:sz w:val="20"/>
                <w:szCs w:val="20"/>
              </w:rPr>
              <w:t>.</w:t>
            </w:r>
            <w:r w:rsidRPr="007B06FE">
              <w:rPr>
                <w:sz w:val="20"/>
                <w:szCs w:val="20"/>
              </w:rPr>
              <w:t xml:space="preserve"> 2023; 80(1):41-9.</w:t>
            </w:r>
          </w:p>
        </w:tc>
        <w:tc>
          <w:tcPr>
            <w:tcW w:w="466" w:type="pct"/>
            <w:vAlign w:val="center"/>
          </w:tcPr>
          <w:p w14:paraId="6E7081E9" w14:textId="0EC3BC81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2F3354C8" w14:textId="77777777" w:rsidR="0099662C" w:rsidRDefault="0099662C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6D34A767" w14:textId="26914C92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43" w:type="pct"/>
            <w:vAlign w:val="center"/>
          </w:tcPr>
          <w:p w14:paraId="16F3BA4F" w14:textId="77777777" w:rsidR="00953B34" w:rsidRPr="007B06FE" w:rsidRDefault="00953B34" w:rsidP="00953B34">
            <w:pPr>
              <w:jc w:val="center"/>
            </w:pPr>
          </w:p>
          <w:p w14:paraId="4E8141F3" w14:textId="67327D09" w:rsidR="00953B34" w:rsidRPr="007B06FE" w:rsidRDefault="00953B34" w:rsidP="00953B34">
            <w:pPr>
              <w:jc w:val="center"/>
            </w:pPr>
            <w:r w:rsidRPr="007B06FE">
              <w:lastRenderedPageBreak/>
              <w:t>0.358</w:t>
            </w:r>
          </w:p>
          <w:p w14:paraId="1806F9A8" w14:textId="7DA2180A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947F7" w:rsidRPr="00A22864" w14:paraId="49A78AFC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45D26FBC" w14:textId="239C6990" w:rsidR="001947F7" w:rsidRPr="00477D51" w:rsidRDefault="001947F7" w:rsidP="001947F7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lastRenderedPageBreak/>
              <w:t>6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35155CBC" w14:textId="1292D91F" w:rsidR="001947F7" w:rsidRPr="007B06FE" w:rsidRDefault="001947F7" w:rsidP="00C57062">
            <w:pPr>
              <w:pStyle w:val="TableParagraph"/>
              <w:ind w:right="-15"/>
              <w:jc w:val="both"/>
              <w:rPr>
                <w:b/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 xml:space="preserve">Tomašević T, </w:t>
            </w:r>
            <w:proofErr w:type="spellStart"/>
            <w:r w:rsidRPr="007B06FE">
              <w:rPr>
                <w:b/>
                <w:bCs/>
                <w:sz w:val="20"/>
                <w:szCs w:val="20"/>
              </w:rPr>
              <w:t>Ukropina</w:t>
            </w:r>
            <w:proofErr w:type="spellEnd"/>
            <w:r w:rsidRPr="007B06FE">
              <w:rPr>
                <w:b/>
                <w:bCs/>
                <w:sz w:val="20"/>
                <w:szCs w:val="20"/>
              </w:rPr>
              <w:t xml:space="preserve"> S,</w:t>
            </w:r>
            <w:r w:rsidRPr="007B06FE">
              <w:rPr>
                <w:sz w:val="20"/>
                <w:szCs w:val="20"/>
              </w:rPr>
              <w:t xml:space="preserve"> Mijatović Jovanović V, </w:t>
            </w:r>
            <w:proofErr w:type="spellStart"/>
            <w:r w:rsidRPr="007B06FE">
              <w:rPr>
                <w:sz w:val="20"/>
                <w:szCs w:val="20"/>
              </w:rPr>
              <w:t>Kvrgić</w:t>
            </w:r>
            <w:proofErr w:type="spellEnd"/>
            <w:r w:rsidRPr="007B06FE">
              <w:rPr>
                <w:sz w:val="20"/>
                <w:szCs w:val="20"/>
              </w:rPr>
              <w:t xml:space="preserve"> S, </w:t>
            </w:r>
            <w:proofErr w:type="spellStart"/>
            <w:r w:rsidRPr="007B06FE">
              <w:rPr>
                <w:sz w:val="20"/>
                <w:szCs w:val="20"/>
              </w:rPr>
              <w:t>Čanković</w:t>
            </w:r>
            <w:proofErr w:type="spellEnd"/>
            <w:r w:rsidRPr="007B06FE">
              <w:rPr>
                <w:sz w:val="20"/>
                <w:szCs w:val="20"/>
              </w:rPr>
              <w:t xml:space="preserve"> S, </w:t>
            </w:r>
            <w:proofErr w:type="spellStart"/>
            <w:r w:rsidRPr="007B06FE">
              <w:rPr>
                <w:sz w:val="20"/>
                <w:szCs w:val="20"/>
              </w:rPr>
              <w:t>Milijašević</w:t>
            </w:r>
            <w:proofErr w:type="spellEnd"/>
            <w:r w:rsidRPr="007B06FE">
              <w:rPr>
                <w:sz w:val="20"/>
                <w:szCs w:val="20"/>
              </w:rPr>
              <w:t xml:space="preserve"> D. Self-efficacy and unwanted sexual intercourse: ‘Reproductive health education </w:t>
            </w:r>
            <w:proofErr w:type="spellStart"/>
            <w:r w:rsidRPr="007B06FE">
              <w:rPr>
                <w:sz w:val="20"/>
                <w:szCs w:val="20"/>
              </w:rPr>
              <w:t>programme</w:t>
            </w:r>
            <w:proofErr w:type="spellEnd"/>
            <w:r w:rsidRPr="007B06FE">
              <w:rPr>
                <w:sz w:val="20"/>
                <w:szCs w:val="20"/>
              </w:rPr>
              <w:t xml:space="preserve"> for high-school students in Vojvodina’. </w:t>
            </w:r>
            <w:proofErr w:type="spellStart"/>
            <w:r w:rsidRPr="007B06FE">
              <w:rPr>
                <w:sz w:val="20"/>
                <w:szCs w:val="20"/>
              </w:rPr>
              <w:t>Zdr</w:t>
            </w:r>
            <w:proofErr w:type="spellEnd"/>
            <w:r w:rsidRPr="007B06FE">
              <w:rPr>
                <w:sz w:val="20"/>
                <w:szCs w:val="20"/>
              </w:rPr>
              <w:t xml:space="preserve"> Varst. 2022;61(2):93-100. </w:t>
            </w:r>
            <w:proofErr w:type="spellStart"/>
            <w:r w:rsidRPr="007B06FE">
              <w:rPr>
                <w:sz w:val="20"/>
                <w:szCs w:val="20"/>
              </w:rPr>
              <w:t>doi</w:t>
            </w:r>
            <w:proofErr w:type="spellEnd"/>
            <w:r w:rsidRPr="007B06FE">
              <w:rPr>
                <w:sz w:val="20"/>
                <w:szCs w:val="20"/>
              </w:rPr>
              <w:t>. 10.2478/sjph-2022-0013.</w:t>
            </w:r>
          </w:p>
        </w:tc>
        <w:tc>
          <w:tcPr>
            <w:tcW w:w="466" w:type="pct"/>
            <w:vAlign w:val="center"/>
          </w:tcPr>
          <w:p w14:paraId="0F935F2F" w14:textId="06235E02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23B73B1C" w14:textId="35636214" w:rsidR="001947F7" w:rsidRPr="007B06FE" w:rsidRDefault="001947F7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2</w:t>
            </w:r>
            <w:r w:rsidR="000E291A" w:rsidRPr="007B06FE">
              <w:rPr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14:paraId="47635B04" w14:textId="04025412" w:rsidR="001947F7" w:rsidRPr="007B06FE" w:rsidRDefault="000E291A" w:rsidP="001947F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CS"/>
              </w:rPr>
              <w:t>1.779</w:t>
            </w:r>
          </w:p>
        </w:tc>
      </w:tr>
      <w:tr w:rsidR="003D384F" w:rsidRPr="00A22864" w14:paraId="306444D4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3169C37D" w14:textId="428A806B" w:rsidR="003D384F" w:rsidRPr="00477D51" w:rsidRDefault="003D384F" w:rsidP="003D384F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417D5DB7" w14:textId="31D83C0C" w:rsidR="003D384F" w:rsidRPr="007B06FE" w:rsidRDefault="003D384F" w:rsidP="003D384F">
            <w:pPr>
              <w:pStyle w:val="TableParagraph"/>
              <w:ind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7B06FE">
              <w:rPr>
                <w:bCs/>
                <w:sz w:val="20"/>
                <w:szCs w:val="20"/>
              </w:rPr>
              <w:t>Šušnjević</w:t>
            </w:r>
            <w:proofErr w:type="spellEnd"/>
            <w:r w:rsidRPr="007B06FE">
              <w:rPr>
                <w:bCs/>
                <w:sz w:val="20"/>
                <w:szCs w:val="20"/>
              </w:rPr>
              <w:t xml:space="preserve"> S, </w:t>
            </w:r>
            <w:proofErr w:type="spellStart"/>
            <w:r w:rsidRPr="007B06FE">
              <w:rPr>
                <w:bCs/>
                <w:sz w:val="20"/>
                <w:szCs w:val="20"/>
              </w:rPr>
              <w:t>Milijašević</w:t>
            </w:r>
            <w:proofErr w:type="spellEnd"/>
            <w:r w:rsidRPr="007B06FE">
              <w:rPr>
                <w:bCs/>
                <w:sz w:val="20"/>
                <w:szCs w:val="20"/>
              </w:rPr>
              <w:t xml:space="preserve"> D, </w:t>
            </w:r>
            <w:r w:rsidRPr="007B06FE">
              <w:rPr>
                <w:sz w:val="20"/>
                <w:szCs w:val="20"/>
              </w:rPr>
              <w:t>Marić DL</w:t>
            </w:r>
            <w:r w:rsidRPr="007B06F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B06FE">
              <w:rPr>
                <w:bCs/>
                <w:sz w:val="20"/>
                <w:szCs w:val="20"/>
              </w:rPr>
              <w:t>Nićiforović-Šurković</w:t>
            </w:r>
            <w:proofErr w:type="spellEnd"/>
            <w:r w:rsidRPr="007B06FE">
              <w:rPr>
                <w:bCs/>
                <w:sz w:val="20"/>
                <w:szCs w:val="20"/>
              </w:rPr>
              <w:t xml:space="preserve"> O, Mijatović-Jovanović V, </w:t>
            </w:r>
            <w:proofErr w:type="spellStart"/>
            <w:r w:rsidRPr="007B06FE">
              <w:rPr>
                <w:b/>
                <w:sz w:val="20"/>
                <w:szCs w:val="20"/>
              </w:rPr>
              <w:t>Ukropina</w:t>
            </w:r>
            <w:proofErr w:type="spellEnd"/>
            <w:r w:rsidRPr="007B06FE">
              <w:rPr>
                <w:b/>
                <w:sz w:val="20"/>
                <w:szCs w:val="20"/>
              </w:rPr>
              <w:t xml:space="preserve"> S</w:t>
            </w:r>
            <w:r w:rsidRPr="007B06FE">
              <w:rPr>
                <w:bCs/>
                <w:sz w:val="20"/>
                <w:szCs w:val="20"/>
              </w:rPr>
              <w:t xml:space="preserve">. </w:t>
            </w:r>
            <w:hyperlink r:id="rId8" w:history="1">
              <w:r w:rsidRPr="007B06FE">
                <w:rPr>
                  <w:rStyle w:val="Hyperlink"/>
                  <w:rFonts w:eastAsiaTheme="majorEastAsia"/>
                  <w:sz w:val="20"/>
                  <w:szCs w:val="20"/>
                </w:rPr>
                <w:t>Association between flat foot prevalence and nutritional status in schoolchildren</w:t>
              </w:r>
            </w:hyperlink>
            <w:r w:rsidRPr="007B06FE">
              <w:rPr>
                <w:bCs/>
                <w:sz w:val="20"/>
                <w:szCs w:val="20"/>
              </w:rPr>
              <w:t>.</w:t>
            </w:r>
            <w:r w:rsidRPr="007B06FE">
              <w:rPr>
                <w:sz w:val="20"/>
                <w:szCs w:val="20"/>
              </w:rPr>
              <w:t xml:space="preserve">  Srp Arh </w:t>
            </w:r>
            <w:proofErr w:type="spellStart"/>
            <w:r w:rsidRPr="007B06FE">
              <w:rPr>
                <w:sz w:val="20"/>
                <w:szCs w:val="20"/>
              </w:rPr>
              <w:t>Celok</w:t>
            </w:r>
            <w:proofErr w:type="spellEnd"/>
            <w:r w:rsidRPr="007B06FE">
              <w:rPr>
                <w:sz w:val="20"/>
                <w:szCs w:val="20"/>
              </w:rPr>
              <w:t xml:space="preserve"> Lek. 2022;150(1-2):59-63.</w:t>
            </w:r>
          </w:p>
        </w:tc>
        <w:tc>
          <w:tcPr>
            <w:tcW w:w="466" w:type="pct"/>
            <w:vAlign w:val="center"/>
          </w:tcPr>
          <w:p w14:paraId="0180FE04" w14:textId="6251716E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24B0FC23" w14:textId="77777777" w:rsidR="003D384F" w:rsidRPr="007B06FE" w:rsidRDefault="003D384F" w:rsidP="003D384F">
            <w:pPr>
              <w:jc w:val="center"/>
            </w:pPr>
          </w:p>
          <w:p w14:paraId="34C58589" w14:textId="77777777" w:rsidR="003D384F" w:rsidRPr="007B06FE" w:rsidRDefault="003D384F" w:rsidP="003D384F">
            <w:pPr>
              <w:jc w:val="center"/>
            </w:pPr>
            <w:r w:rsidRPr="007B06FE">
              <w:t>23</w:t>
            </w:r>
          </w:p>
          <w:p w14:paraId="4C9D8C56" w14:textId="40A47490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31D9184" w14:textId="18A0A2CD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0.2</w:t>
            </w:r>
          </w:p>
        </w:tc>
      </w:tr>
      <w:tr w:rsidR="003D384F" w:rsidRPr="00A22864" w14:paraId="16F0187F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2752D587" w14:textId="566D712C" w:rsidR="003D384F" w:rsidRPr="00477D51" w:rsidRDefault="003D384F" w:rsidP="003D384F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2FD67249" w14:textId="64D78912" w:rsidR="003D384F" w:rsidRPr="007B06FE" w:rsidRDefault="003D384F" w:rsidP="00DD5837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  <w:highlight w:val="yellow"/>
              </w:rPr>
            </w:pPr>
            <w:r w:rsidRPr="007B06FE">
              <w:rPr>
                <w:sz w:val="20"/>
                <w:szCs w:val="20"/>
              </w:rPr>
              <w:t>Todorovic J, Terzic-</w:t>
            </w:r>
            <w:proofErr w:type="spellStart"/>
            <w:r w:rsidRPr="007B06FE">
              <w:rPr>
                <w:sz w:val="20"/>
                <w:szCs w:val="20"/>
              </w:rPr>
              <w:t>Supic</w:t>
            </w:r>
            <w:proofErr w:type="spellEnd"/>
            <w:r w:rsidRPr="007B06FE">
              <w:rPr>
                <w:sz w:val="20"/>
                <w:szCs w:val="20"/>
              </w:rPr>
              <w:t xml:space="preserve"> Z, Divjak J, </w:t>
            </w:r>
            <w:proofErr w:type="spellStart"/>
            <w:r w:rsidRPr="007B06FE">
              <w:rPr>
                <w:sz w:val="20"/>
                <w:szCs w:val="20"/>
              </w:rPr>
              <w:t>Stamenkovic</w:t>
            </w:r>
            <w:proofErr w:type="spellEnd"/>
            <w:r w:rsidRPr="007B06FE">
              <w:rPr>
                <w:sz w:val="20"/>
                <w:szCs w:val="20"/>
              </w:rPr>
              <w:t xml:space="preserve"> Z, Mandic-</w:t>
            </w:r>
            <w:proofErr w:type="spellStart"/>
            <w:r w:rsidRPr="007B06FE">
              <w:rPr>
                <w:sz w:val="20"/>
                <w:szCs w:val="20"/>
              </w:rPr>
              <w:t>Rajcevic</w:t>
            </w:r>
            <w:proofErr w:type="spellEnd"/>
            <w:r w:rsidRPr="007B06FE">
              <w:rPr>
                <w:sz w:val="20"/>
                <w:szCs w:val="20"/>
              </w:rPr>
              <w:t xml:space="preserve"> S, </w:t>
            </w:r>
            <w:proofErr w:type="spellStart"/>
            <w:r w:rsidRPr="007B06FE">
              <w:rPr>
                <w:sz w:val="20"/>
                <w:szCs w:val="20"/>
              </w:rPr>
              <w:t>Kocic</w:t>
            </w:r>
            <w:proofErr w:type="spellEnd"/>
            <w:r w:rsidRPr="007B06FE">
              <w:rPr>
                <w:sz w:val="20"/>
                <w:szCs w:val="20"/>
              </w:rPr>
              <w:t xml:space="preserve"> S, </w:t>
            </w:r>
            <w:proofErr w:type="spellStart"/>
            <w:r w:rsidRPr="007B06FE">
              <w:rPr>
                <w:b/>
                <w:bCs/>
                <w:sz w:val="20"/>
                <w:szCs w:val="20"/>
              </w:rPr>
              <w:t>Ukropina</w:t>
            </w:r>
            <w:proofErr w:type="spellEnd"/>
            <w:r w:rsidRPr="007B06FE">
              <w:rPr>
                <w:b/>
                <w:bCs/>
                <w:sz w:val="20"/>
                <w:szCs w:val="20"/>
              </w:rPr>
              <w:t xml:space="preserve"> S</w:t>
            </w:r>
            <w:r w:rsidRPr="007B06FE">
              <w:rPr>
                <w:sz w:val="20"/>
                <w:szCs w:val="20"/>
              </w:rPr>
              <w:t xml:space="preserve">, Markovic R, Radulovic O, Arnaut A, </w:t>
            </w:r>
            <w:proofErr w:type="spellStart"/>
            <w:r w:rsidRPr="007B06FE">
              <w:rPr>
                <w:sz w:val="20"/>
                <w:szCs w:val="20"/>
              </w:rPr>
              <w:t>Piperac</w:t>
            </w:r>
            <w:proofErr w:type="spellEnd"/>
            <w:r w:rsidRPr="007B06FE">
              <w:rPr>
                <w:sz w:val="20"/>
                <w:szCs w:val="20"/>
              </w:rPr>
              <w:t xml:space="preserve"> P, Mirkovic M, </w:t>
            </w:r>
            <w:proofErr w:type="spellStart"/>
            <w:r w:rsidRPr="007B06FE">
              <w:rPr>
                <w:sz w:val="20"/>
                <w:szCs w:val="20"/>
              </w:rPr>
              <w:t>Nesic</w:t>
            </w:r>
            <w:proofErr w:type="spellEnd"/>
            <w:r w:rsidRPr="007B06FE">
              <w:rPr>
                <w:sz w:val="20"/>
                <w:szCs w:val="20"/>
              </w:rPr>
              <w:t xml:space="preserve"> D. Validation of the Study Burnout Inventory and the Copenhagen Burnout Inventory for the use among medical students. Int J </w:t>
            </w:r>
            <w:proofErr w:type="spellStart"/>
            <w:r w:rsidRPr="007B06FE">
              <w:rPr>
                <w:sz w:val="20"/>
                <w:szCs w:val="20"/>
              </w:rPr>
              <w:t>Occup</w:t>
            </w:r>
            <w:proofErr w:type="spellEnd"/>
            <w:r w:rsidRPr="007B06FE">
              <w:rPr>
                <w:sz w:val="20"/>
                <w:szCs w:val="20"/>
              </w:rPr>
              <w:t xml:space="preserve"> Med Environ Health. 2021 Dec 13;34(6):737-45. </w:t>
            </w:r>
            <w:proofErr w:type="spellStart"/>
            <w:r w:rsidRPr="007B06FE">
              <w:rPr>
                <w:sz w:val="20"/>
                <w:szCs w:val="20"/>
              </w:rPr>
              <w:t>doi</w:t>
            </w:r>
            <w:proofErr w:type="spellEnd"/>
            <w:r w:rsidRPr="007B06FE">
              <w:rPr>
                <w:sz w:val="20"/>
                <w:szCs w:val="20"/>
              </w:rPr>
              <w:t>: 10.13075/ijomeh.1896.01726.</w:t>
            </w:r>
          </w:p>
        </w:tc>
        <w:tc>
          <w:tcPr>
            <w:tcW w:w="466" w:type="pct"/>
            <w:vAlign w:val="center"/>
          </w:tcPr>
          <w:p w14:paraId="50EB36FB" w14:textId="608A4231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14:paraId="6AA91A91" w14:textId="158408F5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7B06FE">
              <w:rPr>
                <w:sz w:val="20"/>
                <w:szCs w:val="20"/>
              </w:rPr>
              <w:t>2</w:t>
            </w:r>
            <w:r w:rsidR="00A65FF6" w:rsidRPr="007B06FE">
              <w:rPr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14:paraId="746D0F47" w14:textId="0EE10320" w:rsidR="003D384F" w:rsidRPr="007B06FE" w:rsidRDefault="00A65FF6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7B06FE">
              <w:rPr>
                <w:sz w:val="20"/>
                <w:szCs w:val="20"/>
                <w:lang w:val="sr-Latn-CS"/>
              </w:rPr>
              <w:t>2.215</w:t>
            </w:r>
          </w:p>
        </w:tc>
      </w:tr>
      <w:tr w:rsidR="003D384F" w:rsidRPr="00A22864" w14:paraId="2F3EAA71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0874BD26" w14:textId="3F9B78D4" w:rsidR="003D384F" w:rsidRPr="00477D51" w:rsidRDefault="003D384F" w:rsidP="003D384F">
            <w:pPr>
              <w:spacing w:line="276" w:lineRule="auto"/>
              <w:ind w:left="-23"/>
              <w:jc w:val="center"/>
              <w:rPr>
                <w:bCs/>
              </w:rPr>
            </w:pPr>
            <w:r w:rsidRPr="00477D51">
              <w:rPr>
                <w:bCs/>
              </w:rPr>
              <w:t>9</w:t>
            </w:r>
            <w:r>
              <w:rPr>
                <w:bCs/>
              </w:rPr>
              <w:t>.</w:t>
            </w:r>
          </w:p>
        </w:tc>
        <w:tc>
          <w:tcPr>
            <w:tcW w:w="3489" w:type="pct"/>
            <w:gridSpan w:val="8"/>
          </w:tcPr>
          <w:p w14:paraId="01890418" w14:textId="49749711" w:rsidR="003D384F" w:rsidRPr="007B06FE" w:rsidRDefault="003D384F" w:rsidP="00A65FF6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 xml:space="preserve">Mijatović Jovanović V, </w:t>
            </w:r>
            <w:proofErr w:type="spellStart"/>
            <w:r w:rsidRPr="007B06FE">
              <w:rPr>
                <w:sz w:val="20"/>
                <w:szCs w:val="20"/>
              </w:rPr>
              <w:t>Čanković</w:t>
            </w:r>
            <w:proofErr w:type="spellEnd"/>
            <w:r w:rsidRPr="007B06FE">
              <w:rPr>
                <w:sz w:val="20"/>
                <w:szCs w:val="20"/>
              </w:rPr>
              <w:t xml:space="preserve"> S, </w:t>
            </w:r>
            <w:proofErr w:type="spellStart"/>
            <w:r w:rsidRPr="007B06FE">
              <w:rPr>
                <w:sz w:val="20"/>
                <w:szCs w:val="20"/>
              </w:rPr>
              <w:t>Milijašević</w:t>
            </w:r>
            <w:proofErr w:type="spellEnd"/>
            <w:r w:rsidRPr="007B06FE">
              <w:rPr>
                <w:sz w:val="20"/>
                <w:szCs w:val="20"/>
              </w:rPr>
              <w:t xml:space="preserve"> D, </w:t>
            </w:r>
            <w:proofErr w:type="spellStart"/>
            <w:r w:rsidRPr="007B06FE">
              <w:rPr>
                <w:b/>
                <w:bCs/>
                <w:sz w:val="20"/>
                <w:szCs w:val="20"/>
              </w:rPr>
              <w:t>Ukropina</w:t>
            </w:r>
            <w:proofErr w:type="spellEnd"/>
            <w:r w:rsidRPr="007B06FE">
              <w:rPr>
                <w:sz w:val="20"/>
                <w:szCs w:val="20"/>
              </w:rPr>
              <w:t xml:space="preserve"> </w:t>
            </w:r>
            <w:r w:rsidRPr="007B06FE">
              <w:rPr>
                <w:b/>
                <w:bCs/>
                <w:sz w:val="20"/>
                <w:szCs w:val="20"/>
              </w:rPr>
              <w:t>S</w:t>
            </w:r>
            <w:r w:rsidRPr="007B06FE">
              <w:rPr>
                <w:sz w:val="20"/>
                <w:szCs w:val="20"/>
              </w:rPr>
              <w:t xml:space="preserve">, Jovanović M. </w:t>
            </w:r>
            <w:proofErr w:type="spellStart"/>
            <w:r w:rsidRPr="007B06FE">
              <w:rPr>
                <w:sz w:val="20"/>
                <w:szCs w:val="20"/>
              </w:rPr>
              <w:t>Čanković</w:t>
            </w:r>
            <w:proofErr w:type="spellEnd"/>
            <w:r w:rsidRPr="007B06FE">
              <w:rPr>
                <w:sz w:val="20"/>
                <w:szCs w:val="20"/>
              </w:rPr>
              <w:t xml:space="preserve"> D. Health consequences of domestic violence against women in Serbia. </w:t>
            </w:r>
            <w:proofErr w:type="spellStart"/>
            <w:r w:rsidRPr="007B06FE">
              <w:rPr>
                <w:sz w:val="20"/>
                <w:szCs w:val="20"/>
              </w:rPr>
              <w:t>Vojnosanit</w:t>
            </w:r>
            <w:proofErr w:type="spellEnd"/>
            <w:r w:rsidRPr="007B06FE">
              <w:rPr>
                <w:sz w:val="20"/>
                <w:szCs w:val="20"/>
              </w:rPr>
              <w:t xml:space="preserve"> Pregl. 2020; 77(1): 14</w:t>
            </w:r>
            <w:r w:rsidR="00E80010" w:rsidRPr="007B06FE">
              <w:rPr>
                <w:sz w:val="20"/>
                <w:szCs w:val="20"/>
              </w:rPr>
              <w:t>-</w:t>
            </w:r>
            <w:r w:rsidRPr="007B06FE">
              <w:rPr>
                <w:sz w:val="20"/>
                <w:szCs w:val="20"/>
              </w:rPr>
              <w:t xml:space="preserve">21. </w:t>
            </w:r>
            <w:hyperlink r:id="rId9" w:history="1">
              <w:r w:rsidRPr="007B06FE">
                <w:rPr>
                  <w:rStyle w:val="Hyperlink"/>
                  <w:sz w:val="20"/>
                  <w:szCs w:val="20"/>
                </w:rPr>
                <w:t>https://doi.org/10.2298/VSP171130054M</w:t>
              </w:r>
            </w:hyperlink>
          </w:p>
        </w:tc>
        <w:tc>
          <w:tcPr>
            <w:tcW w:w="466" w:type="pct"/>
            <w:vAlign w:val="center"/>
          </w:tcPr>
          <w:p w14:paraId="006EC36C" w14:textId="15DA2E99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344BAA47" w14:textId="218BEF1F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23</w:t>
            </w:r>
          </w:p>
        </w:tc>
        <w:tc>
          <w:tcPr>
            <w:tcW w:w="343" w:type="pct"/>
            <w:vAlign w:val="center"/>
          </w:tcPr>
          <w:p w14:paraId="55D032EE" w14:textId="5F9D0686" w:rsidR="003D384F" w:rsidRPr="007B06FE" w:rsidRDefault="00951520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CS"/>
              </w:rPr>
              <w:t>0.418</w:t>
            </w:r>
          </w:p>
        </w:tc>
      </w:tr>
      <w:tr w:rsidR="003D384F" w:rsidRPr="00A22864" w14:paraId="5B38ED07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39B1D45C" w14:textId="4A7740AC" w:rsidR="003D384F" w:rsidRPr="00477D51" w:rsidRDefault="003D384F" w:rsidP="003D384F">
            <w:pPr>
              <w:spacing w:line="276" w:lineRule="auto"/>
              <w:ind w:left="-23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489" w:type="pct"/>
            <w:gridSpan w:val="8"/>
          </w:tcPr>
          <w:p w14:paraId="762C931A" w14:textId="000AA775" w:rsidR="003D384F" w:rsidRPr="007B06FE" w:rsidRDefault="003D384F" w:rsidP="00951520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7B06FE">
              <w:rPr>
                <w:sz w:val="20"/>
                <w:szCs w:val="20"/>
              </w:rPr>
              <w:t>Čanković</w:t>
            </w:r>
            <w:proofErr w:type="spellEnd"/>
            <w:r w:rsidRPr="007B06FE">
              <w:rPr>
                <w:sz w:val="20"/>
                <w:szCs w:val="20"/>
              </w:rPr>
              <w:t xml:space="preserve"> D, </w:t>
            </w:r>
            <w:proofErr w:type="spellStart"/>
            <w:r w:rsidRPr="007B06FE">
              <w:rPr>
                <w:sz w:val="20"/>
                <w:szCs w:val="20"/>
              </w:rPr>
              <w:t>Čanković</w:t>
            </w:r>
            <w:proofErr w:type="spellEnd"/>
            <w:r w:rsidRPr="007B06FE">
              <w:rPr>
                <w:sz w:val="20"/>
                <w:szCs w:val="20"/>
              </w:rPr>
              <w:t xml:space="preserve"> M, </w:t>
            </w:r>
            <w:proofErr w:type="spellStart"/>
            <w:r w:rsidRPr="007B06FE">
              <w:rPr>
                <w:b/>
                <w:bCs/>
                <w:sz w:val="20"/>
                <w:szCs w:val="20"/>
              </w:rPr>
              <w:t>Ukropina</w:t>
            </w:r>
            <w:proofErr w:type="spellEnd"/>
            <w:r w:rsidRPr="007B06FE">
              <w:rPr>
                <w:b/>
                <w:bCs/>
                <w:sz w:val="20"/>
                <w:szCs w:val="20"/>
              </w:rPr>
              <w:t xml:space="preserve"> S</w:t>
            </w:r>
            <w:r w:rsidRPr="007B06FE">
              <w:rPr>
                <w:sz w:val="20"/>
                <w:szCs w:val="20"/>
              </w:rPr>
              <w:t xml:space="preserve">, Mijatovic Jovanovic V, </w:t>
            </w:r>
            <w:proofErr w:type="spellStart"/>
            <w:r w:rsidRPr="007B06FE">
              <w:rPr>
                <w:sz w:val="20"/>
                <w:szCs w:val="20"/>
              </w:rPr>
              <w:t>Čanković</w:t>
            </w:r>
            <w:proofErr w:type="spellEnd"/>
            <w:r w:rsidRPr="007B06FE">
              <w:rPr>
                <w:sz w:val="20"/>
                <w:szCs w:val="20"/>
              </w:rPr>
              <w:t xml:space="preserve"> S. Association of health determinants and depressive symptoms with tooth loss in Serbian adult population: A cross-sectional study. </w:t>
            </w:r>
            <w:proofErr w:type="spellStart"/>
            <w:r w:rsidRPr="007B06FE">
              <w:rPr>
                <w:sz w:val="20"/>
                <w:szCs w:val="20"/>
              </w:rPr>
              <w:t>Vojnosanit</w:t>
            </w:r>
            <w:proofErr w:type="spellEnd"/>
            <w:r w:rsidRPr="007B06FE">
              <w:rPr>
                <w:sz w:val="20"/>
                <w:szCs w:val="20"/>
              </w:rPr>
              <w:t xml:space="preserve"> Pregl. 2019;76(10):985-97.</w:t>
            </w:r>
          </w:p>
        </w:tc>
        <w:tc>
          <w:tcPr>
            <w:tcW w:w="466" w:type="pct"/>
            <w:vAlign w:val="center"/>
          </w:tcPr>
          <w:p w14:paraId="271449CD" w14:textId="1A08D7DF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506012F7" w14:textId="33C6F0A5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23</w:t>
            </w:r>
          </w:p>
        </w:tc>
        <w:tc>
          <w:tcPr>
            <w:tcW w:w="343" w:type="pct"/>
            <w:vAlign w:val="center"/>
          </w:tcPr>
          <w:p w14:paraId="10C4713D" w14:textId="7A98A123" w:rsidR="003D384F" w:rsidRPr="007B06FE" w:rsidRDefault="00444B3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CS"/>
              </w:rPr>
              <w:t>0.418</w:t>
            </w:r>
          </w:p>
        </w:tc>
      </w:tr>
      <w:tr w:rsidR="003D384F" w:rsidRPr="00A22864" w14:paraId="65A75B71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53E8DD76" w14:textId="5BF8D04A" w:rsidR="003D384F" w:rsidRPr="00477D51" w:rsidRDefault="003D384F" w:rsidP="003D384F">
            <w:pPr>
              <w:spacing w:line="276" w:lineRule="auto"/>
              <w:ind w:left="-23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489" w:type="pct"/>
            <w:gridSpan w:val="8"/>
          </w:tcPr>
          <w:p w14:paraId="2784E32B" w14:textId="2347A07C" w:rsidR="003D384F" w:rsidRPr="007B06FE" w:rsidRDefault="003D384F" w:rsidP="00444B3F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en-GB"/>
              </w:rPr>
              <w:t xml:space="preserve">Grujić V, </w:t>
            </w:r>
            <w:proofErr w:type="spellStart"/>
            <w:r w:rsidRPr="007B06FE">
              <w:rPr>
                <w:sz w:val="20"/>
                <w:szCs w:val="20"/>
                <w:lang w:val="en-GB"/>
              </w:rPr>
              <w:t>Dragnić</w:t>
            </w:r>
            <w:proofErr w:type="spellEnd"/>
            <w:r w:rsidRPr="007B06FE">
              <w:rPr>
                <w:sz w:val="20"/>
                <w:szCs w:val="20"/>
                <w:lang w:val="en-GB"/>
              </w:rPr>
              <w:t xml:space="preserve"> N, Mijatović-Jovanović V, </w:t>
            </w:r>
            <w:proofErr w:type="spellStart"/>
            <w:r w:rsidRPr="007B06FE">
              <w:rPr>
                <w:b/>
                <w:bCs/>
                <w:sz w:val="20"/>
                <w:szCs w:val="20"/>
                <w:lang w:val="en-GB"/>
              </w:rPr>
              <w:t>Ukropina</w:t>
            </w:r>
            <w:proofErr w:type="spellEnd"/>
            <w:r w:rsidRPr="007B06FE">
              <w:rPr>
                <w:b/>
                <w:bCs/>
                <w:sz w:val="20"/>
                <w:szCs w:val="20"/>
                <w:lang w:val="en-GB"/>
              </w:rPr>
              <w:t xml:space="preserve"> S</w:t>
            </w:r>
            <w:r w:rsidRPr="007B06FE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B06FE">
              <w:rPr>
                <w:sz w:val="20"/>
                <w:szCs w:val="20"/>
                <w:lang w:val="en-GB"/>
              </w:rPr>
              <w:t>Harhaji</w:t>
            </w:r>
            <w:proofErr w:type="spellEnd"/>
            <w:r w:rsidRPr="007B06FE">
              <w:rPr>
                <w:sz w:val="20"/>
                <w:szCs w:val="20"/>
                <w:lang w:val="en-GB"/>
              </w:rPr>
              <w:t xml:space="preserve"> S, Radić I, </w:t>
            </w:r>
            <w:proofErr w:type="spellStart"/>
            <w:r w:rsidRPr="007B06FE">
              <w:rPr>
                <w:sz w:val="20"/>
                <w:szCs w:val="20"/>
                <w:lang w:val="en-GB"/>
              </w:rPr>
              <w:t>Kvrgić</w:t>
            </w:r>
            <w:proofErr w:type="spellEnd"/>
            <w:r w:rsidRPr="007B06FE">
              <w:rPr>
                <w:sz w:val="20"/>
                <w:szCs w:val="20"/>
                <w:lang w:val="en-GB"/>
              </w:rPr>
              <w:t xml:space="preserve"> S. Predictors of overweight and obesity among adults aged 50 years and above: Serbian national health survey. </w:t>
            </w:r>
            <w:proofErr w:type="spellStart"/>
            <w:r w:rsidRPr="007B06FE">
              <w:rPr>
                <w:sz w:val="20"/>
                <w:szCs w:val="20"/>
                <w:lang w:val="en-GB"/>
              </w:rPr>
              <w:t>Vojnosanit</w:t>
            </w:r>
            <w:proofErr w:type="spellEnd"/>
            <w:r w:rsidRPr="007B06FE">
              <w:rPr>
                <w:sz w:val="20"/>
                <w:szCs w:val="20"/>
                <w:lang w:val="en-GB"/>
              </w:rPr>
              <w:t xml:space="preserve"> Pregl.</w:t>
            </w:r>
            <w:r w:rsidRPr="007B06FE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7B06FE">
              <w:rPr>
                <w:sz w:val="20"/>
                <w:szCs w:val="20"/>
                <w:lang w:val="en-GB"/>
              </w:rPr>
              <w:t>2017; 74(1):38-45.</w:t>
            </w:r>
          </w:p>
        </w:tc>
        <w:tc>
          <w:tcPr>
            <w:tcW w:w="466" w:type="pct"/>
            <w:vAlign w:val="center"/>
          </w:tcPr>
          <w:p w14:paraId="300BA04B" w14:textId="76D6D8F0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49113583" w14:textId="0DE46920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23</w:t>
            </w:r>
          </w:p>
        </w:tc>
        <w:tc>
          <w:tcPr>
            <w:tcW w:w="343" w:type="pct"/>
            <w:vAlign w:val="center"/>
          </w:tcPr>
          <w:p w14:paraId="343EBB62" w14:textId="44A0F47C" w:rsidR="003D384F" w:rsidRPr="007B06FE" w:rsidRDefault="00444B3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CS"/>
              </w:rPr>
              <w:t>0.415</w:t>
            </w:r>
          </w:p>
        </w:tc>
      </w:tr>
      <w:tr w:rsidR="003D384F" w:rsidRPr="00A22864" w14:paraId="02742BA4" w14:textId="77777777" w:rsidTr="00523C00">
        <w:trPr>
          <w:trHeight w:val="227"/>
          <w:jc w:val="center"/>
        </w:trPr>
        <w:tc>
          <w:tcPr>
            <w:tcW w:w="303" w:type="pct"/>
            <w:vAlign w:val="center"/>
          </w:tcPr>
          <w:p w14:paraId="26A9DEF6" w14:textId="735B7D7F" w:rsidR="003D384F" w:rsidRDefault="003D384F" w:rsidP="003D384F">
            <w:pPr>
              <w:spacing w:line="276" w:lineRule="auto"/>
              <w:ind w:left="-23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489" w:type="pct"/>
            <w:gridSpan w:val="8"/>
          </w:tcPr>
          <w:p w14:paraId="5DDB5B1B" w14:textId="7C045B29" w:rsidR="003D384F" w:rsidRPr="007B06FE" w:rsidRDefault="003D384F" w:rsidP="007B06F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CS"/>
              </w:rPr>
              <w:t>Tu</w:t>
            </w:r>
            <w:r w:rsidRPr="007B06FE">
              <w:rPr>
                <w:sz w:val="20"/>
                <w:szCs w:val="20"/>
                <w:lang w:val="sr-Latn-RS"/>
              </w:rPr>
              <w:t>š</w:t>
            </w:r>
            <w:r w:rsidRPr="007B06FE">
              <w:rPr>
                <w:sz w:val="20"/>
                <w:szCs w:val="20"/>
                <w:lang w:val="sr-Latn-CS"/>
              </w:rPr>
              <w:t xml:space="preserve">ek I, Tušek J, </w:t>
            </w:r>
            <w:r w:rsidRPr="007B06FE">
              <w:rPr>
                <w:b/>
                <w:bCs/>
                <w:sz w:val="20"/>
                <w:szCs w:val="20"/>
                <w:lang w:val="sr-Latn-CS"/>
              </w:rPr>
              <w:t>Ukropina S.</w:t>
            </w:r>
            <w:r w:rsidRPr="007B06FE">
              <w:rPr>
                <w:sz w:val="20"/>
                <w:szCs w:val="20"/>
                <w:lang w:val="sr-Latn-CS"/>
              </w:rPr>
              <w:t xml:space="preserve"> Risk factors associated with early childhood caries in Vojvodina. Vojnosanit Pregl. 2017; 74(6): 511</w:t>
            </w:r>
            <w:r w:rsidR="00444B3F" w:rsidRPr="007B06FE">
              <w:rPr>
                <w:sz w:val="20"/>
                <w:szCs w:val="20"/>
                <w:lang w:val="sr-Latn-CS"/>
              </w:rPr>
              <w:t>-</w:t>
            </w:r>
            <w:r w:rsidRPr="007B06FE">
              <w:rPr>
                <w:sz w:val="20"/>
                <w:szCs w:val="20"/>
                <w:lang w:val="sr-Latn-CS"/>
              </w:rPr>
              <w:t xml:space="preserve">19. </w:t>
            </w:r>
            <w:hyperlink r:id="rId10" w:history="1">
              <w:r w:rsidRPr="007B06FE">
                <w:rPr>
                  <w:rStyle w:val="Hyperlink"/>
                  <w:sz w:val="20"/>
                  <w:szCs w:val="20"/>
                </w:rPr>
                <w:t>https://doi.org/10.2298/VSP151110246T</w:t>
              </w:r>
            </w:hyperlink>
            <w:r w:rsidRPr="007B06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  <w:vAlign w:val="center"/>
          </w:tcPr>
          <w:p w14:paraId="43430F8C" w14:textId="77777777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14:paraId="7EB8478C" w14:textId="162077D8" w:rsidR="003D384F" w:rsidRPr="007B06FE" w:rsidRDefault="003D384F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</w:rPr>
              <w:t>23</w:t>
            </w:r>
          </w:p>
        </w:tc>
        <w:tc>
          <w:tcPr>
            <w:tcW w:w="343" w:type="pct"/>
            <w:vAlign w:val="center"/>
          </w:tcPr>
          <w:p w14:paraId="7E9DAFF4" w14:textId="47EE593A" w:rsidR="003D384F" w:rsidRPr="007B06FE" w:rsidRDefault="007B06FE" w:rsidP="003D384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06FE">
              <w:rPr>
                <w:sz w:val="20"/>
                <w:szCs w:val="20"/>
                <w:lang w:val="sr-Latn-CS"/>
              </w:rPr>
              <w:t>0.415</w:t>
            </w:r>
          </w:p>
        </w:tc>
      </w:tr>
      <w:tr w:rsidR="003D384F" w:rsidRPr="00A22864" w14:paraId="7D9AD7FF" w14:textId="77777777" w:rsidTr="00F81BF5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58097358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3D384F" w:rsidRPr="00A22864" w14:paraId="7064080D" w14:textId="77777777" w:rsidTr="00F81BF5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385D5A75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3D384F" w:rsidRPr="00A22864" w14:paraId="7FB0BFCE" w14:textId="77777777" w:rsidTr="005C737F">
        <w:trPr>
          <w:trHeight w:val="227"/>
          <w:jc w:val="center"/>
        </w:trPr>
        <w:tc>
          <w:tcPr>
            <w:tcW w:w="2781" w:type="pct"/>
            <w:gridSpan w:val="5"/>
            <w:shd w:val="clear" w:color="auto" w:fill="auto"/>
            <w:vAlign w:val="center"/>
          </w:tcPr>
          <w:p w14:paraId="4895DADA" w14:textId="77777777" w:rsidR="003D384F" w:rsidRPr="00A22864" w:rsidRDefault="003D384F" w:rsidP="003D384F">
            <w:pPr>
              <w:spacing w:after="60"/>
              <w:rPr>
                <w:lang w:val="sr-Cyrl-CS"/>
              </w:rPr>
            </w:pPr>
            <w:r w:rsidRPr="005C737F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219" w:type="pct"/>
            <w:gridSpan w:val="7"/>
            <w:vAlign w:val="center"/>
          </w:tcPr>
          <w:p w14:paraId="37F9A80D" w14:textId="5581AED7" w:rsidR="003D384F" w:rsidRPr="008A3ECB" w:rsidRDefault="005C737F" w:rsidP="003D384F">
            <w:pPr>
              <w:spacing w:after="60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58</w:t>
            </w:r>
          </w:p>
        </w:tc>
      </w:tr>
      <w:tr w:rsidR="003D384F" w:rsidRPr="00A22864" w14:paraId="5BD1FA1E" w14:textId="77777777" w:rsidTr="001944C1">
        <w:trPr>
          <w:trHeight w:val="227"/>
          <w:jc w:val="center"/>
        </w:trPr>
        <w:tc>
          <w:tcPr>
            <w:tcW w:w="2781" w:type="pct"/>
            <w:gridSpan w:val="5"/>
            <w:vAlign w:val="center"/>
          </w:tcPr>
          <w:p w14:paraId="3ABB2DCF" w14:textId="77777777" w:rsidR="003D384F" w:rsidRPr="00A22864" w:rsidRDefault="003D384F" w:rsidP="003D384F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219" w:type="pct"/>
            <w:gridSpan w:val="7"/>
            <w:vAlign w:val="center"/>
          </w:tcPr>
          <w:p w14:paraId="39D92E4C" w14:textId="065D75CA" w:rsidR="003D384F" w:rsidRPr="008C22B4" w:rsidRDefault="003D384F" w:rsidP="003D384F">
            <w:pPr>
              <w:spacing w:after="60"/>
              <w:rPr>
                <w:bCs/>
                <w:lang w:val="en-GB"/>
              </w:rPr>
            </w:pPr>
            <w:r w:rsidRPr="00F81BF5">
              <w:rPr>
                <w:bCs/>
                <w:lang w:val="sr-Cyrl-CS"/>
              </w:rPr>
              <w:t>1</w:t>
            </w:r>
            <w:r w:rsidR="007B06FE">
              <w:rPr>
                <w:bCs/>
                <w:lang w:val="en-GB"/>
              </w:rPr>
              <w:t>6</w:t>
            </w:r>
          </w:p>
        </w:tc>
      </w:tr>
      <w:tr w:rsidR="003D384F" w:rsidRPr="00A22864" w14:paraId="4D7A346D" w14:textId="77777777" w:rsidTr="001944C1">
        <w:trPr>
          <w:trHeight w:val="227"/>
          <w:jc w:val="center"/>
        </w:trPr>
        <w:tc>
          <w:tcPr>
            <w:tcW w:w="2781" w:type="pct"/>
            <w:gridSpan w:val="5"/>
            <w:vAlign w:val="center"/>
          </w:tcPr>
          <w:p w14:paraId="217528F1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56" w:type="pct"/>
            <w:gridSpan w:val="2"/>
            <w:vAlign w:val="center"/>
          </w:tcPr>
          <w:p w14:paraId="26B06970" w14:textId="2C02236C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563" w:type="pct"/>
            <w:gridSpan w:val="5"/>
            <w:vAlign w:val="center"/>
          </w:tcPr>
          <w:p w14:paraId="58C9B6E4" w14:textId="29C96525" w:rsidR="003D384F" w:rsidRPr="008C22B4" w:rsidRDefault="003D384F" w:rsidP="003D384F">
            <w:pPr>
              <w:spacing w:after="60"/>
              <w:rPr>
                <w:b/>
                <w:lang w:val="en-GB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 </w:t>
            </w:r>
            <w:r>
              <w:rPr>
                <w:lang w:val="en-GB"/>
              </w:rPr>
              <w:t xml:space="preserve">– 1 </w:t>
            </w:r>
          </w:p>
        </w:tc>
      </w:tr>
      <w:tr w:rsidR="003D384F" w:rsidRPr="00A22864" w14:paraId="5AC4CBC1" w14:textId="77777777" w:rsidTr="001944C1">
        <w:trPr>
          <w:trHeight w:val="227"/>
          <w:jc w:val="center"/>
        </w:trPr>
        <w:tc>
          <w:tcPr>
            <w:tcW w:w="2781" w:type="pct"/>
            <w:gridSpan w:val="5"/>
            <w:vAlign w:val="center"/>
          </w:tcPr>
          <w:p w14:paraId="643A0D24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56" w:type="pct"/>
            <w:gridSpan w:val="2"/>
            <w:vAlign w:val="center"/>
          </w:tcPr>
          <w:p w14:paraId="22170C3A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63" w:type="pct"/>
            <w:gridSpan w:val="5"/>
            <w:vAlign w:val="center"/>
          </w:tcPr>
          <w:p w14:paraId="693CC0FE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</w:p>
        </w:tc>
      </w:tr>
      <w:tr w:rsidR="003D384F" w:rsidRPr="00A22864" w14:paraId="1BAAE136" w14:textId="77777777" w:rsidTr="001944C1">
        <w:trPr>
          <w:trHeight w:val="227"/>
          <w:jc w:val="center"/>
        </w:trPr>
        <w:tc>
          <w:tcPr>
            <w:tcW w:w="2781" w:type="pct"/>
            <w:gridSpan w:val="5"/>
            <w:vAlign w:val="center"/>
          </w:tcPr>
          <w:p w14:paraId="4AC99224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219" w:type="pct"/>
            <w:gridSpan w:val="7"/>
            <w:vAlign w:val="center"/>
          </w:tcPr>
          <w:p w14:paraId="31F83F8D" w14:textId="77777777" w:rsidR="003D384F" w:rsidRPr="00A22864" w:rsidRDefault="003D384F" w:rsidP="003D384F">
            <w:pPr>
              <w:spacing w:after="60"/>
              <w:rPr>
                <w:b/>
                <w:lang w:val="sr-Cyrl-CS"/>
              </w:rPr>
            </w:pPr>
          </w:p>
        </w:tc>
      </w:tr>
    </w:tbl>
    <w:p w14:paraId="058E980E" w14:textId="77777777" w:rsidR="00505EBB" w:rsidRPr="00F31D4C" w:rsidRDefault="00FA083F">
      <w:pPr>
        <w:rPr>
          <w:sz w:val="16"/>
          <w:szCs w:val="16"/>
          <w:lang w:val="sr-Cyrl-RS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F31D4C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4E97"/>
    <w:multiLevelType w:val="hybridMultilevel"/>
    <w:tmpl w:val="857E97C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3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83599"/>
    <w:rsid w:val="00093E5D"/>
    <w:rsid w:val="000E291A"/>
    <w:rsid w:val="00125501"/>
    <w:rsid w:val="001944C1"/>
    <w:rsid w:val="001947F7"/>
    <w:rsid w:val="001A5511"/>
    <w:rsid w:val="00226D73"/>
    <w:rsid w:val="00227C10"/>
    <w:rsid w:val="002402C3"/>
    <w:rsid w:val="00287FE9"/>
    <w:rsid w:val="002E12CC"/>
    <w:rsid w:val="00364689"/>
    <w:rsid w:val="003D384F"/>
    <w:rsid w:val="00444B3F"/>
    <w:rsid w:val="00477D51"/>
    <w:rsid w:val="00494424"/>
    <w:rsid w:val="004C3F85"/>
    <w:rsid w:val="00505EBB"/>
    <w:rsid w:val="00523C00"/>
    <w:rsid w:val="0057707F"/>
    <w:rsid w:val="005C737F"/>
    <w:rsid w:val="006D0C6B"/>
    <w:rsid w:val="006E1E05"/>
    <w:rsid w:val="00706323"/>
    <w:rsid w:val="00730FC7"/>
    <w:rsid w:val="00793A51"/>
    <w:rsid w:val="007B06FE"/>
    <w:rsid w:val="007F4065"/>
    <w:rsid w:val="007F6062"/>
    <w:rsid w:val="00806170"/>
    <w:rsid w:val="00806926"/>
    <w:rsid w:val="008A3ECB"/>
    <w:rsid w:val="008C22B4"/>
    <w:rsid w:val="009231ED"/>
    <w:rsid w:val="00951520"/>
    <w:rsid w:val="00953B34"/>
    <w:rsid w:val="00975A90"/>
    <w:rsid w:val="0099662C"/>
    <w:rsid w:val="00A438F5"/>
    <w:rsid w:val="00A65D57"/>
    <w:rsid w:val="00A65FF6"/>
    <w:rsid w:val="00AB00FC"/>
    <w:rsid w:val="00AC2C9C"/>
    <w:rsid w:val="00AD1B00"/>
    <w:rsid w:val="00B14ABB"/>
    <w:rsid w:val="00C470B3"/>
    <w:rsid w:val="00C57062"/>
    <w:rsid w:val="00C80EFC"/>
    <w:rsid w:val="00D34A36"/>
    <w:rsid w:val="00DD5837"/>
    <w:rsid w:val="00E80010"/>
    <w:rsid w:val="00EA25FB"/>
    <w:rsid w:val="00EE38D9"/>
    <w:rsid w:val="00F31D4C"/>
    <w:rsid w:val="00F41173"/>
    <w:rsid w:val="00F424F0"/>
    <w:rsid w:val="00F62408"/>
    <w:rsid w:val="00F67182"/>
    <w:rsid w:val="00F81BF5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3A6E"/>
  <w15:docId w15:val="{AB13B425-12BF-4748-A406-68EC7225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4C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944C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1944C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944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serbia.nb.rs/img/doi/0370-8179/2022/0370-81792100091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298/VSP23102300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298/VSP240826003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bson.nb.rs/nauka_u_srbiji.132.html?autor=Ukropina%20Snezana%20N&amp;samoar=" TargetMode="External"/><Relationship Id="rId10" Type="http://schemas.openxmlformats.org/officeDocument/2006/relationships/hyperlink" Target="https://doi.org/10.2298/VSP151110246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98/VSP17113005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6</cp:revision>
  <dcterms:created xsi:type="dcterms:W3CDTF">2025-10-27T12:43:00Z</dcterms:created>
  <dcterms:modified xsi:type="dcterms:W3CDTF">2025-10-28T09:26:00Z</dcterms:modified>
</cp:coreProperties>
</file>