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6"/>
        <w:gridCol w:w="1028"/>
        <w:gridCol w:w="1848"/>
        <w:gridCol w:w="580"/>
        <w:gridCol w:w="901"/>
        <w:gridCol w:w="1079"/>
        <w:gridCol w:w="375"/>
        <w:gridCol w:w="74"/>
        <w:gridCol w:w="1032"/>
        <w:gridCol w:w="406"/>
        <w:gridCol w:w="515"/>
        <w:gridCol w:w="1012"/>
      </w:tblGrid>
      <w:tr w:rsidR="001543AE" w:rsidRPr="00670979" w:rsidTr="007D60C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670979" w:rsidRDefault="001543AE" w:rsidP="00836DEC">
            <w:pPr>
              <w:spacing w:after="60"/>
              <w:rPr>
                <w:lang w:val="sr-Cyrl-CS"/>
              </w:rPr>
            </w:pPr>
            <w:r w:rsidRPr="00670979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670979" w:rsidRDefault="00E257A5" w:rsidP="002F4310">
            <w:pPr>
              <w:spacing w:after="60"/>
              <w:rPr>
                <w:lang w:val="sr-Cyrl-CS"/>
              </w:rPr>
            </w:pPr>
            <w:hyperlink r:id="rId5" w:history="1">
              <w:r w:rsidR="007D60CF" w:rsidRPr="00670979">
                <w:rPr>
                  <w:rStyle w:val="Hyperlink"/>
                  <w:lang w:val="sr-Cyrl-CS"/>
                </w:rPr>
                <w:t xml:space="preserve">Јан </w:t>
              </w:r>
              <w:r w:rsidR="000C6632">
                <w:rPr>
                  <w:rStyle w:val="Hyperlink"/>
                  <w:lang w:val="sr-Cyrl-CS"/>
                </w:rPr>
                <w:t xml:space="preserve">Ј. </w:t>
              </w:r>
              <w:r w:rsidR="007D60CF" w:rsidRPr="00670979">
                <w:rPr>
                  <w:rStyle w:val="Hyperlink"/>
                  <w:lang w:val="sr-Cyrl-CS"/>
                </w:rPr>
                <w:t>Варга</w:t>
              </w:r>
            </w:hyperlink>
          </w:p>
        </w:tc>
      </w:tr>
      <w:tr w:rsidR="00670979" w:rsidRPr="00670979" w:rsidTr="005D138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t xml:space="preserve">Редовнии </w:t>
            </w:r>
            <w:r w:rsidRPr="00670979">
              <w:rPr>
                <w:lang w:val="sr-Cyrl-CS"/>
              </w:rPr>
              <w:t>професор</w:t>
            </w:r>
          </w:p>
        </w:tc>
      </w:tr>
      <w:tr w:rsidR="00670979" w:rsidRPr="00670979" w:rsidTr="007D60CF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Хирургија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Избор у звање</w:t>
            </w:r>
          </w:p>
        </w:tc>
        <w:tc>
          <w:tcPr>
            <w:tcW w:w="461" w:type="pct"/>
          </w:tcPr>
          <w:p w:rsidR="00670979" w:rsidRPr="00670979" w:rsidRDefault="00670979" w:rsidP="00670979">
            <w:r w:rsidRPr="00670979">
              <w:rPr>
                <w:lang w:val="sr-Cyrl-CS"/>
              </w:rPr>
              <w:t>20</w:t>
            </w:r>
            <w:r w:rsidRPr="00670979">
              <w:t>13.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Хирургија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Докторат</w:t>
            </w:r>
          </w:p>
        </w:tc>
        <w:tc>
          <w:tcPr>
            <w:tcW w:w="461" w:type="pct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2002.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Хирургија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Су</w:t>
            </w:r>
            <w:r>
              <w:t>п</w:t>
            </w:r>
            <w:r w:rsidRPr="00670979">
              <w:t>специјализација</w:t>
            </w:r>
          </w:p>
        </w:tc>
        <w:tc>
          <w:tcPr>
            <w:tcW w:w="461" w:type="pct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1998.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Дечја хиругија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Специјализација</w:t>
            </w:r>
          </w:p>
        </w:tc>
        <w:tc>
          <w:tcPr>
            <w:tcW w:w="461" w:type="pct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1992.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Урологија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Магистратура</w:t>
            </w:r>
          </w:p>
        </w:tc>
        <w:tc>
          <w:tcPr>
            <w:tcW w:w="461" w:type="pct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1991.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Дечја хиругија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1031" w:type="pct"/>
            <w:gridSpan w:val="2"/>
          </w:tcPr>
          <w:p w:rsidR="00670979" w:rsidRPr="00670979" w:rsidRDefault="00670979" w:rsidP="00670979">
            <w:r w:rsidRPr="00670979">
              <w:t>Диплома</w:t>
            </w:r>
          </w:p>
        </w:tc>
        <w:tc>
          <w:tcPr>
            <w:tcW w:w="461" w:type="pct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1985.</w:t>
            </w:r>
          </w:p>
        </w:tc>
        <w:tc>
          <w:tcPr>
            <w:tcW w:w="1493" w:type="pct"/>
            <w:gridSpan w:val="3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lang w:val="sr-Cyrl-CS"/>
              </w:rPr>
              <w:t>Општа медицина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b/>
                <w:lang w:val="sr-Cyrl-CS"/>
              </w:rPr>
              <w:t>Списак дисертација</w:t>
            </w:r>
            <w:r w:rsidRPr="00670979">
              <w:rPr>
                <w:b/>
              </w:rPr>
              <w:t xml:space="preserve">-докторских уметничких пројеката </w:t>
            </w:r>
            <w:r w:rsidRPr="00670979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248" w:type="pct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Р.Б.</w:t>
            </w:r>
          </w:p>
        </w:tc>
        <w:tc>
          <w:tcPr>
            <w:tcW w:w="2333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</w:pPr>
            <w:r w:rsidRPr="00670979">
              <w:rPr>
                <w:lang w:val="sr-Cyrl-CS"/>
              </w:rPr>
              <w:t>Наслов дисертације</w:t>
            </w:r>
            <w:r w:rsidRPr="00670979">
              <w:t xml:space="preserve">- докторског уметничког пројекта </w:t>
            </w:r>
          </w:p>
        </w:tc>
        <w:tc>
          <w:tcPr>
            <w:tcW w:w="1089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** одбрањена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248" w:type="pct"/>
            <w:vAlign w:val="center"/>
          </w:tcPr>
          <w:p w:rsidR="00670979" w:rsidRPr="00670979" w:rsidRDefault="00670979" w:rsidP="0067097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33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089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5" w:type="pct"/>
            <w:gridSpan w:val="2"/>
            <w:vAlign w:val="center"/>
          </w:tcPr>
          <w:p w:rsidR="00670979" w:rsidRPr="00670979" w:rsidRDefault="00670979" w:rsidP="0067097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85" w:type="pct"/>
            <w:gridSpan w:val="2"/>
            <w:vAlign w:val="center"/>
          </w:tcPr>
          <w:p w:rsidR="00670979" w:rsidRPr="00670979" w:rsidRDefault="00670979" w:rsidP="00670979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*Година  у којој је дисертација</w:t>
            </w:r>
            <w:r w:rsidRPr="00670979">
              <w:t xml:space="preserve">-докторски уметнички пројекат </w:t>
            </w:r>
            <w:r w:rsidRPr="00670979">
              <w:rPr>
                <w:lang w:val="sr-Cyrl-CS"/>
              </w:rPr>
              <w:t xml:space="preserve"> пријављена</w:t>
            </w:r>
            <w:r w:rsidRPr="00670979">
              <w:t xml:space="preserve">-пријављен </w:t>
            </w:r>
            <w:r w:rsidRPr="00670979">
              <w:rPr>
                <w:lang w:val="sr-Cyrl-CS"/>
              </w:rPr>
              <w:t>(само за дисертације</w:t>
            </w:r>
            <w:r w:rsidRPr="00670979">
              <w:t xml:space="preserve">-докторске уметничке пројекте </w:t>
            </w:r>
            <w:r w:rsidRPr="00670979">
              <w:rPr>
                <w:lang w:val="sr-Cyrl-CS"/>
              </w:rPr>
              <w:t xml:space="preserve"> које су у току), ** Година у којој је дисертација</w:t>
            </w:r>
            <w:r w:rsidRPr="00670979">
              <w:t xml:space="preserve">-докторски уметнички пројекат </w:t>
            </w:r>
            <w:r w:rsidRPr="00670979">
              <w:rPr>
                <w:lang w:val="sr-Cyrl-CS"/>
              </w:rPr>
              <w:t xml:space="preserve"> одбрањена (само за дисертације</w:t>
            </w:r>
            <w:r w:rsidRPr="00670979">
              <w:t xml:space="preserve">-докторско уметничке пројекте </w:t>
            </w:r>
            <w:r w:rsidRPr="00670979">
              <w:rPr>
                <w:lang w:val="sr-Cyrl-CS"/>
              </w:rPr>
              <w:t xml:space="preserve"> из ранијег периода)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70979" w:rsidRPr="00670979" w:rsidRDefault="00670979" w:rsidP="00104046">
            <w:pPr>
              <w:spacing w:after="60"/>
              <w:rPr>
                <w:b/>
              </w:rPr>
            </w:pPr>
            <w:r w:rsidRPr="00670979">
              <w:rPr>
                <w:b/>
                <w:lang w:val="sr-Cyrl-CS"/>
              </w:rPr>
              <w:t>Категоризација публикације</w:t>
            </w:r>
            <w:r w:rsidRPr="00670979">
              <w:rPr>
                <w:b/>
              </w:rPr>
              <w:t xml:space="preserve"> научних радова  из области датог студијског програма </w:t>
            </w:r>
            <w:r w:rsidRPr="00670979">
              <w:rPr>
                <w:b/>
                <w:lang w:val="sr-Cyrl-CS"/>
              </w:rPr>
              <w:t xml:space="preserve"> према класификацији ре</w:t>
            </w:r>
            <w:r w:rsidRPr="00670979">
              <w:rPr>
                <w:b/>
              </w:rPr>
              <w:t>с</w:t>
            </w:r>
            <w:r w:rsidRPr="00670979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248" w:type="pct"/>
            <w:vAlign w:val="center"/>
          </w:tcPr>
          <w:p w:rsidR="00670979" w:rsidRPr="00670979" w:rsidRDefault="00670979" w:rsidP="00670979">
            <w:pPr>
              <w:spacing w:after="60"/>
              <w:ind w:left="-23"/>
              <w:jc w:val="center"/>
            </w:pPr>
            <w:r w:rsidRPr="00670979">
              <w:t>Р.б.</w:t>
            </w:r>
          </w:p>
        </w:tc>
        <w:tc>
          <w:tcPr>
            <w:tcW w:w="3389" w:type="pct"/>
            <w:gridSpan w:val="7"/>
          </w:tcPr>
          <w:p w:rsidR="00670979" w:rsidRPr="00670979" w:rsidRDefault="00670979" w:rsidP="00670979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670979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670979" w:rsidRPr="00670979" w:rsidRDefault="00670979" w:rsidP="0067097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70979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70979" w:rsidRPr="00670979" w:rsidRDefault="00670979" w:rsidP="0067097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70979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70979" w:rsidRPr="00670979" w:rsidRDefault="00670979" w:rsidP="0067097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70979">
              <w:rPr>
                <w:sz w:val="20"/>
                <w:szCs w:val="20"/>
              </w:rPr>
              <w:t>IF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1.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jc w:val="both"/>
              <w:rPr>
                <w:lang w:val="en-US"/>
              </w:rPr>
            </w:pPr>
            <w:r w:rsidRPr="00104046">
              <w:rPr>
                <w:b/>
                <w:lang w:val="en-US"/>
              </w:rPr>
              <w:t>Varga J</w:t>
            </w:r>
            <w:r w:rsidRPr="00104046">
              <w:rPr>
                <w:lang w:val="en-US"/>
              </w:rPr>
              <w:t xml:space="preserve">, Živković D, Vuković D, </w:t>
            </w:r>
            <w:r w:rsidRPr="00104046">
              <w:rPr>
                <w:rFonts w:eastAsia="Times New Roman,Bold"/>
                <w:bCs/>
                <w:lang w:val="en-US"/>
              </w:rPr>
              <w:t>Gajdobranski Đ</w:t>
            </w:r>
            <w:r w:rsidRPr="00104046">
              <w:rPr>
                <w:lang w:val="en-US"/>
              </w:rPr>
              <w:t>, Šarac D. Cryptorchidism – our</w:t>
            </w:r>
          </w:p>
          <w:p w:rsidR="00104046" w:rsidRPr="00104046" w:rsidRDefault="00104046" w:rsidP="00791056">
            <w:pPr>
              <w:jc w:val="both"/>
            </w:pPr>
            <w:r w:rsidRPr="00104046">
              <w:rPr>
                <w:lang w:val="en-US"/>
              </w:rPr>
              <w:t>results and treatment protocol. Paediatr Croat. 2012;56(4):283-6.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pPr>
              <w:jc w:val="both"/>
            </w:pPr>
            <w:r w:rsidRPr="00104046">
              <w:t>117/121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0.133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2.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jc w:val="both"/>
              <w:rPr>
                <w:lang w:val="en-US"/>
              </w:rPr>
            </w:pPr>
            <w:r w:rsidRPr="00104046">
              <w:rPr>
                <w:b/>
                <w:lang w:val="en-US"/>
              </w:rPr>
              <w:t>Varga J</w:t>
            </w:r>
            <w:r w:rsidRPr="00104046">
              <w:rPr>
                <w:lang w:val="en-US"/>
              </w:rPr>
              <w:t>, Zivkovic D, Vukovic D, Uram Benka A, Lucic Prostran B. Endoscopic correction of vesicoureteral reflux with Deflux’lesson learned. Healthmed. 2011;5(4):917-21.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117/155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0.435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3.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pStyle w:val="ListParagraph"/>
              <w:ind w:left="0"/>
              <w:contextualSpacing w:val="0"/>
              <w:jc w:val="both"/>
            </w:pPr>
            <w:r w:rsidRPr="00104046">
              <w:t xml:space="preserve">Smajić M, </w:t>
            </w:r>
            <w:r w:rsidRPr="00104046">
              <w:rPr>
                <w:bCs/>
              </w:rPr>
              <w:t xml:space="preserve">Marić D, Madić D, Fratrić F, Molnar S, </w:t>
            </w:r>
            <w:r w:rsidRPr="00104046">
              <w:rPr>
                <w:b/>
                <w:bCs/>
              </w:rPr>
              <w:t>Varga J</w:t>
            </w:r>
            <w:r w:rsidRPr="00104046">
              <w:rPr>
                <w:bCs/>
              </w:rPr>
              <w:t xml:space="preserve">. </w:t>
            </w:r>
            <w:r w:rsidRPr="00104046">
              <w:t>Analysis of functional abilities of the status of the young football players using Conconi test. HealthMED 2011;5(6 Suppl 1):2214-24.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117/155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0.435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4.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tabs>
                <w:tab w:val="left" w:pos="5955"/>
              </w:tabs>
              <w:jc w:val="both"/>
              <w:rPr>
                <w:lang w:val="sl-SI"/>
              </w:rPr>
            </w:pPr>
            <w:r w:rsidRPr="00104046">
              <w:t xml:space="preserve">Lučić-Prostran B, </w:t>
            </w:r>
            <w:r w:rsidRPr="00104046">
              <w:rPr>
                <w:b/>
              </w:rPr>
              <w:t>Varga J</w:t>
            </w:r>
            <w:r w:rsidRPr="00104046">
              <w:rPr>
                <w:bCs/>
              </w:rPr>
              <w:t>, Radojčić B,</w:t>
            </w:r>
            <w:r w:rsidRPr="00104046">
              <w:t xml:space="preserve"> Živkovic D. History of surgical correction of hypospadias. </w:t>
            </w:r>
            <w:r w:rsidRPr="00104046">
              <w:rPr>
                <w:lang w:val="en-US"/>
              </w:rPr>
              <w:t xml:space="preserve">HealthMED. </w:t>
            </w:r>
            <w:r w:rsidRPr="00104046">
              <w:t>2011;5(6):2130-8.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r w:rsidRPr="00104046">
              <w:t>117/157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0.435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5.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jc w:val="both"/>
            </w:pPr>
            <w:r w:rsidRPr="00104046">
              <w:rPr>
                <w:lang w:val="sl-SI"/>
              </w:rPr>
              <w:t xml:space="preserve">Madić D, </w:t>
            </w:r>
            <w:r w:rsidRPr="00104046">
              <w:rPr>
                <w:bCs/>
                <w:lang w:val="sl-SI"/>
              </w:rPr>
              <w:t xml:space="preserve">Marić D, </w:t>
            </w:r>
            <w:r w:rsidRPr="00104046">
              <w:rPr>
                <w:bCs/>
              </w:rPr>
              <w:t xml:space="preserve">Obradović B, Obradović J, Fratrić F, Bunčić V, Popović D, Tumin D, </w:t>
            </w:r>
            <w:r w:rsidRPr="00104046">
              <w:rPr>
                <w:b/>
                <w:bCs/>
              </w:rPr>
              <w:t>Varga J</w:t>
            </w:r>
            <w:r w:rsidRPr="00104046">
              <w:rPr>
                <w:bCs/>
              </w:rPr>
              <w:t>, Pantović M</w:t>
            </w:r>
            <w:r w:rsidRPr="00104046">
              <w:rPr>
                <w:bCs/>
                <w:lang w:val="sl-SI"/>
              </w:rPr>
              <w:t>.</w:t>
            </w:r>
            <w:r w:rsidRPr="00104046">
              <w:rPr>
                <w:lang w:val="sl-SI"/>
              </w:rPr>
              <w:t xml:space="preserve"> Effects of swimming training on body composition and bone mineral density of prepubertal boys. HealthMED 2011;5(6 Suppl 1):2237-42.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117/155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rPr>
                <w:lang w:val="sl-SI"/>
              </w:rPr>
              <w:t>0.435</w:t>
            </w:r>
          </w:p>
        </w:tc>
      </w:tr>
      <w:tr w:rsidR="00104046" w:rsidRPr="00670979" w:rsidTr="007F7A31">
        <w:trPr>
          <w:trHeight w:val="227"/>
          <w:jc w:val="center"/>
        </w:trPr>
        <w:tc>
          <w:tcPr>
            <w:tcW w:w="248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6.</w:t>
            </w:r>
          </w:p>
        </w:tc>
        <w:tc>
          <w:tcPr>
            <w:tcW w:w="3389" w:type="pct"/>
            <w:gridSpan w:val="7"/>
          </w:tcPr>
          <w:p w:rsidR="00104046" w:rsidRPr="00104046" w:rsidRDefault="00104046" w:rsidP="00791056">
            <w:pPr>
              <w:jc w:val="both"/>
              <w:rPr>
                <w:rFonts w:eastAsia="ArialMT"/>
              </w:rPr>
            </w:pPr>
            <w:r w:rsidRPr="00104046">
              <w:t xml:space="preserve">Calasan J, Mijatovic V, Horvat O, </w:t>
            </w:r>
            <w:r w:rsidRPr="00104046">
              <w:rPr>
                <w:b/>
              </w:rPr>
              <w:t>Varga J</w:t>
            </w:r>
            <w:r w:rsidRPr="00104046">
              <w:t xml:space="preserve">, Sabo A, Stilinovic N. </w:t>
            </w:r>
            <w:hyperlink r:id="rId6" w:history="1">
              <w:r w:rsidRPr="00104046">
                <w:rPr>
                  <w:rStyle w:val="Hyperlink"/>
                </w:rPr>
                <w:t>The outpatient utilization of non-steroidal anti-inflammatory drugs in South Backa District, Serbia</w:t>
              </w:r>
            </w:hyperlink>
            <w:r w:rsidRPr="00104046">
              <w:t>. Int J Clin Pharm. 2011;33(2):246-51.</w:t>
            </w:r>
          </w:p>
        </w:tc>
        <w:tc>
          <w:tcPr>
            <w:tcW w:w="496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260/261</w:t>
            </w:r>
          </w:p>
        </w:tc>
        <w:tc>
          <w:tcPr>
            <w:tcW w:w="413" w:type="pct"/>
            <w:gridSpan w:val="2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23</w:t>
            </w:r>
          </w:p>
        </w:tc>
        <w:tc>
          <w:tcPr>
            <w:tcW w:w="454" w:type="pct"/>
            <w:vAlign w:val="center"/>
          </w:tcPr>
          <w:p w:rsidR="00104046" w:rsidRPr="00104046" w:rsidRDefault="00104046" w:rsidP="00791056">
            <w:pPr>
              <w:jc w:val="center"/>
            </w:pPr>
            <w:r w:rsidRPr="00104046">
              <w:t>0.000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98</w:t>
            </w:r>
          </w:p>
        </w:tc>
      </w:tr>
      <w:tr w:rsidR="00670979" w:rsidRPr="00670979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670979" w:rsidRPr="00670979" w:rsidRDefault="00670979" w:rsidP="00670979">
            <w:pPr>
              <w:spacing w:after="60"/>
              <w:rPr>
                <w:lang w:val="sr-Cyrl-CS"/>
              </w:rPr>
            </w:pPr>
            <w:r w:rsidRPr="00670979">
              <w:rPr>
                <w:lang w:val="sr-Cyrl-CS"/>
              </w:rPr>
              <w:t>10</w:t>
            </w:r>
          </w:p>
        </w:tc>
      </w:tr>
      <w:tr w:rsidR="00670979" w:rsidRPr="00670979" w:rsidTr="0067097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8" w:type="pct"/>
            <w:gridSpan w:val="3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lang w:val="sr-Cyrl-CS"/>
              </w:rPr>
              <w:t>Домаћи: 2</w:t>
            </w:r>
          </w:p>
        </w:tc>
        <w:tc>
          <w:tcPr>
            <w:tcW w:w="1531" w:type="pct"/>
            <w:gridSpan w:val="6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lang w:val="sr-Cyrl-CS"/>
              </w:rPr>
              <w:t>Међународни: 1</w:t>
            </w:r>
          </w:p>
        </w:tc>
      </w:tr>
      <w:tr w:rsidR="00670979" w:rsidRPr="00670979" w:rsidTr="00E708B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70979" w:rsidRDefault="00670979" w:rsidP="00670979">
            <w:pPr>
              <w:rPr>
                <w:noProof/>
              </w:rPr>
            </w:pPr>
            <w:r>
              <w:rPr>
                <w:noProof/>
              </w:rPr>
              <w:t>Братислава,</w:t>
            </w:r>
            <w:r w:rsidRPr="00670979">
              <w:rPr>
                <w:noProof/>
              </w:rPr>
              <w:t xml:space="preserve"> </w:t>
            </w:r>
            <w:r>
              <w:rPr>
                <w:noProof/>
              </w:rPr>
              <w:t>Клиника за урологију,</w:t>
            </w:r>
            <w:r w:rsidRPr="00670979">
              <w:rPr>
                <w:noProof/>
              </w:rPr>
              <w:t xml:space="preserve"> 2 meseca</w:t>
            </w:r>
          </w:p>
          <w:p w:rsidR="00670979" w:rsidRPr="00670979" w:rsidRDefault="00670979" w:rsidP="00670979">
            <w:pPr>
              <w:rPr>
                <w:lang w:val="sr-Cyrl-CS"/>
              </w:rPr>
            </w:pPr>
            <w:r w:rsidRPr="00670979">
              <w:rPr>
                <w:noProof/>
              </w:rPr>
              <w:t xml:space="preserve">Школа ултразвука </w:t>
            </w:r>
            <w:r>
              <w:rPr>
                <w:noProof/>
              </w:rPr>
              <w:t>- абдомен, карлица мека ткива,</w:t>
            </w:r>
            <w:r w:rsidRPr="00670979">
              <w:rPr>
                <w:noProof/>
              </w:rPr>
              <w:t xml:space="preserve"> Крагујевац</w:t>
            </w:r>
          </w:p>
        </w:tc>
      </w:tr>
      <w:tr w:rsidR="00670979" w:rsidRPr="00670979" w:rsidTr="002C47D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70979" w:rsidRPr="00670979" w:rsidRDefault="00670979" w:rsidP="00670979">
            <w:pPr>
              <w:spacing w:after="60"/>
              <w:rPr>
                <w:b/>
                <w:lang w:val="sr-Cyrl-CS"/>
              </w:rPr>
            </w:pPr>
            <w:r w:rsidRPr="00670979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670979" w:rsidRPr="00670979" w:rsidRDefault="00670979" w:rsidP="00670979">
            <w:pPr>
              <w:pStyle w:val="ListParagraph"/>
              <w:numPr>
                <w:ilvl w:val="0"/>
                <w:numId w:val="2"/>
              </w:numPr>
            </w:pPr>
            <w:r w:rsidRPr="00670979">
              <w:t>Varga J.: Povrede urogenitalnog trakta U knizi: Traumatizam u dece. Mitrović M i sar., Novi Sad, 1994, str.73-78 (монографија)</w:t>
            </w:r>
          </w:p>
          <w:p w:rsidR="00670979" w:rsidRPr="00670979" w:rsidRDefault="00670979" w:rsidP="00670979">
            <w:pPr>
              <w:pStyle w:val="ListParagraph"/>
              <w:numPr>
                <w:ilvl w:val="0"/>
                <w:numId w:val="2"/>
              </w:numPr>
            </w:pPr>
            <w:r w:rsidRPr="00670979">
              <w:t xml:space="preserve">Varga J.: Dijagnostika povreda mokraćne bešike u dece. U knizi: Dijagnostika povreda. T.Somer, S.Avramov, Novi Sad, Ofset  </w:t>
            </w:r>
          </w:p>
          <w:p w:rsidR="00670979" w:rsidRPr="00670979" w:rsidRDefault="00670979" w:rsidP="00670979">
            <w:pPr>
              <w:pStyle w:val="ListParagraph"/>
              <w:ind w:left="360"/>
            </w:pPr>
            <w:r w:rsidRPr="00670979">
              <w:t>Print, 1994, str. 190-193 (монографија)</w:t>
            </w:r>
          </w:p>
          <w:p w:rsidR="00670979" w:rsidRPr="00670979" w:rsidRDefault="00670979" w:rsidP="00670979">
            <w:pPr>
              <w:pStyle w:val="ListParagraph"/>
              <w:numPr>
                <w:ilvl w:val="0"/>
                <w:numId w:val="2"/>
              </w:numPr>
            </w:pPr>
            <w:r w:rsidRPr="00670979">
              <w:t xml:space="preserve">Varga J.: VEZIKOURETERALNI REFLUKS – ENDOSKOPSKA KOREKCIJA, Novi Sad, Medicinski fakultet Novi Sad, 2013,       </w:t>
            </w:r>
          </w:p>
          <w:p w:rsidR="00670979" w:rsidRPr="00670979" w:rsidRDefault="00670979" w:rsidP="00670979">
            <w:pPr>
              <w:pStyle w:val="ListParagraph"/>
              <w:ind w:left="360"/>
              <w:rPr>
                <w:b/>
                <w:lang w:val="sr-Cyrl-CS"/>
              </w:rPr>
            </w:pPr>
            <w:r w:rsidRPr="00670979">
              <w:lastRenderedPageBreak/>
              <w:t>ISBN 978-86-7197-393-9 (монографија)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A1747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7717C"/>
    <w:multiLevelType w:val="hybridMultilevel"/>
    <w:tmpl w:val="A1747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543AE"/>
    <w:rsid w:val="00036B35"/>
    <w:rsid w:val="000C6632"/>
    <w:rsid w:val="000F40DD"/>
    <w:rsid w:val="00104046"/>
    <w:rsid w:val="00112F42"/>
    <w:rsid w:val="001543AE"/>
    <w:rsid w:val="002F4310"/>
    <w:rsid w:val="003165B3"/>
    <w:rsid w:val="003759B2"/>
    <w:rsid w:val="003C1A90"/>
    <w:rsid w:val="003F177B"/>
    <w:rsid w:val="00483313"/>
    <w:rsid w:val="004C50CE"/>
    <w:rsid w:val="005B6DDC"/>
    <w:rsid w:val="00670979"/>
    <w:rsid w:val="006B46C5"/>
    <w:rsid w:val="006F1B88"/>
    <w:rsid w:val="00704375"/>
    <w:rsid w:val="00774809"/>
    <w:rsid w:val="007B4A02"/>
    <w:rsid w:val="007D60CF"/>
    <w:rsid w:val="00874FA5"/>
    <w:rsid w:val="0096196E"/>
    <w:rsid w:val="009A7403"/>
    <w:rsid w:val="00A85D19"/>
    <w:rsid w:val="00A96A06"/>
    <w:rsid w:val="00E257A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C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springer.com/static/pdf/397/art%253A10.1007%252Fs11096-011-9487-0.pdf?originUrl=http%3A%2F%2Flink.springer.com%2Farticle%2F10.1007%2Fs11096-011-9487-0&amp;token2=exp=1497515915~acl=%2Fstatic%2Fpdf%2F397%2Fart%25253A10.1007%25252Fs11096-011-9487" TargetMode="External"/><Relationship Id="rId5" Type="http://schemas.openxmlformats.org/officeDocument/2006/relationships/hyperlink" Target="http://kobson.nb.rs/nauka_u_srbiji.132.html?autor=Varga%20Jan&amp;amp;samoar&amp;amp;.WZaGODWxW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Biljana Srdic Galic</cp:lastModifiedBy>
  <cp:revision>3</cp:revision>
  <dcterms:created xsi:type="dcterms:W3CDTF">2020-12-25T11:21:00Z</dcterms:created>
  <dcterms:modified xsi:type="dcterms:W3CDTF">2020-12-28T10:35:00Z</dcterms:modified>
</cp:coreProperties>
</file>